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05AB" w:rsidTr="00AE05AB">
        <w:tc>
          <w:tcPr>
            <w:tcW w:w="4785" w:type="dxa"/>
          </w:tcPr>
          <w:p w:rsidR="00AE05AB" w:rsidRPr="00AE05AB" w:rsidRDefault="00AE0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5AB">
              <w:rPr>
                <w:rFonts w:ascii="Times New Roman" w:hAnsi="Times New Roman" w:cs="Times New Roman"/>
                <w:sz w:val="28"/>
                <w:szCs w:val="28"/>
              </w:rPr>
              <w:t>Наименование приложения территориальной схемы</w:t>
            </w:r>
          </w:p>
        </w:tc>
        <w:tc>
          <w:tcPr>
            <w:tcW w:w="4786" w:type="dxa"/>
          </w:tcPr>
          <w:p w:rsidR="00AE05AB" w:rsidRPr="00AE05AB" w:rsidRDefault="0018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182163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6. «Места нахождения объектов обработки, утилизации, обезвреживания отходов и объектов размещения отходов»</w:t>
            </w:r>
          </w:p>
        </w:tc>
        <w:tc>
          <w:tcPr>
            <w:tcW w:w="4786" w:type="dxa"/>
          </w:tcPr>
          <w:p w:rsidR="00AE05AB" w:rsidRPr="002E1872" w:rsidRDefault="00182163" w:rsidP="00B617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Страница 9 – обновление статуса ГРОРО ОРО «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Полигон ликвидации растительных отходов в районе д.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Мильцево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» – «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Исключён из ГРОГО приказом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фед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службы по надзору в сфере природопользования №190 от03.04.2023</w:t>
            </w:r>
            <w:r w:rsidRPr="002E1872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182163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6. «Места нахождения объектов обработки, утилизации, обезвреживания отходов и объектов размещения отходов»</w:t>
            </w:r>
          </w:p>
        </w:tc>
        <w:tc>
          <w:tcPr>
            <w:tcW w:w="4786" w:type="dxa"/>
          </w:tcPr>
          <w:p w:rsidR="00AE05AB" w:rsidRPr="002E1872" w:rsidRDefault="00182163" w:rsidP="00B617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Стр. 53 – обновление информации по остаточной вместимости ОРО «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Артемиха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»– «</w:t>
            </w:r>
            <w:r w:rsidRPr="002E1872">
              <w:rPr>
                <w:rFonts w:ascii="Times New Roman" w:hAnsi="Times New Roman" w:cs="Times New Roman"/>
                <w:sz w:val="24"/>
              </w:rPr>
              <w:t>8867,5</w:t>
            </w:r>
            <w:r w:rsidRPr="002E1872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B6171C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6. «Места нахождения объектов обработки, утилизации, обезвреживания отходов и объектов размещения отходов»</w:t>
            </w:r>
          </w:p>
        </w:tc>
        <w:tc>
          <w:tcPr>
            <w:tcW w:w="4786" w:type="dxa"/>
          </w:tcPr>
          <w:p w:rsidR="00AE05AB" w:rsidRPr="002E1872" w:rsidRDefault="00B6171C" w:rsidP="00B617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Стр. 96 – обновление информации по остаточной вместимости ОРО «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Полигон ТБО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</w:rPr>
              <w:t>."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</w:rPr>
              <w:t>Залесье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"</w:t>
            </w:r>
            <w:r w:rsidRPr="002E1872">
              <w:rPr>
                <w:rFonts w:ascii="Times New Roman" w:hAnsi="Times New Roman" w:cs="Times New Roman"/>
                <w:sz w:val="24"/>
              </w:rPr>
              <w:t>» - «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1 700820,8 </w:t>
            </w:r>
            <w:r w:rsidRPr="002E1872">
              <w:rPr>
                <w:rFonts w:ascii="Times New Roman" w:hAnsi="Times New Roman" w:cs="Times New Roman"/>
                <w:b/>
                <w:color w:val="FF0000"/>
                <w:sz w:val="24"/>
              </w:rPr>
              <w:t>м3</w:t>
            </w:r>
            <w:r w:rsidRPr="002E1872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B6171C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6. «Места нахождения объектов обработки, утилизации, обезвреживания отходов и объектов размещения отходов»</w:t>
            </w:r>
          </w:p>
        </w:tc>
        <w:tc>
          <w:tcPr>
            <w:tcW w:w="4786" w:type="dxa"/>
          </w:tcPr>
          <w:p w:rsidR="00AE05AB" w:rsidRPr="002E1872" w:rsidRDefault="00B6171C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Стр. 122 – изменение наименования ОРО – «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Полигон ТБО 4-5 </w:t>
            </w:r>
            <w:proofErr w:type="spellStart"/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кл</w:t>
            </w:r>
            <w:proofErr w:type="gramStart"/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.о</w:t>
            </w:r>
            <w:proofErr w:type="gramEnd"/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пасности</w:t>
            </w:r>
            <w:proofErr w:type="spellEnd"/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предприятия </w:t>
            </w:r>
            <w:r w:rsidRPr="002E1872">
              <w:rPr>
                <w:rFonts w:ascii="Times New Roman" w:hAnsi="Times New Roman" w:cs="Times New Roman"/>
                <w:sz w:val="24"/>
              </w:rPr>
              <w:t>МКУ «Дорожное городское хозяйство»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(полигон ТБО "Залесье")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AA720A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6. «Места нахождения объектов обработки, утилизации, обезвреживания отходов и объектов размещения отходов»</w:t>
            </w:r>
          </w:p>
        </w:tc>
        <w:tc>
          <w:tcPr>
            <w:tcW w:w="4786" w:type="dxa"/>
          </w:tcPr>
          <w:p w:rsidR="00AE05AB" w:rsidRPr="002E1872" w:rsidRDefault="00AA720A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Стр. 122-125 – добавление таблицы по проектной вместимости и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заполненности</w:t>
            </w:r>
            <w:proofErr w:type="spellEnd"/>
          </w:p>
        </w:tc>
      </w:tr>
      <w:tr w:rsidR="00AE05AB" w:rsidTr="00AE05AB">
        <w:tc>
          <w:tcPr>
            <w:tcW w:w="4785" w:type="dxa"/>
          </w:tcPr>
          <w:p w:rsidR="00AE05AB" w:rsidRPr="002E1872" w:rsidRDefault="00177477" w:rsidP="00177477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2E1872" w:rsidRDefault="00177477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Стр. 20 – добавление объекта в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Пановское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сельское поселение,</w:t>
            </w:r>
            <w:r w:rsidR="00157C16" w:rsidRPr="002E1872">
              <w:rPr>
                <w:rFonts w:ascii="Times New Roman" w:hAnsi="Times New Roman" w:cs="Times New Roman"/>
                <w:sz w:val="24"/>
              </w:rPr>
              <w:t xml:space="preserve"> Палехского муниципального района – «д. Починок»</w:t>
            </w:r>
          </w:p>
        </w:tc>
      </w:tr>
      <w:tr w:rsidR="00AE05AB" w:rsidTr="00AE05AB">
        <w:tc>
          <w:tcPr>
            <w:tcW w:w="4785" w:type="dxa"/>
          </w:tcPr>
          <w:p w:rsidR="00AE05AB" w:rsidRPr="002E1872" w:rsidRDefault="00157C16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AE05AB" w:rsidRPr="002E1872" w:rsidRDefault="00157C16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Стр. 21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 – добавление 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объектов в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Пестяковское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Песятковского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муниципального района – «д.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Сезух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»; «д. Никулино»; «д.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Мордвиново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».</w:t>
            </w:r>
          </w:p>
        </w:tc>
      </w:tr>
      <w:tr w:rsidR="00157C16" w:rsidTr="00AE05AB">
        <w:tc>
          <w:tcPr>
            <w:tcW w:w="4785" w:type="dxa"/>
          </w:tcPr>
          <w:p w:rsidR="00157C16" w:rsidRPr="002E1872" w:rsidRDefault="00157C16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2. «Нахождения источников образования отходов»</w:t>
            </w:r>
          </w:p>
        </w:tc>
        <w:tc>
          <w:tcPr>
            <w:tcW w:w="4786" w:type="dxa"/>
          </w:tcPr>
          <w:p w:rsidR="00157C16" w:rsidRPr="002E1872" w:rsidRDefault="005F170E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Стр. 33 – добавление объекта в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Филисовское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сельское поселение Родниковского муниципального района – «д.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Куделино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».</w:t>
            </w:r>
          </w:p>
        </w:tc>
      </w:tr>
      <w:tr w:rsidR="00157C16" w:rsidTr="00AE05AB">
        <w:tc>
          <w:tcPr>
            <w:tcW w:w="4785" w:type="dxa"/>
          </w:tcPr>
          <w:p w:rsidR="00157C16" w:rsidRPr="002E1872" w:rsidRDefault="006338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  <w:szCs w:val="28"/>
              </w:rPr>
              <w:t>Территориальная схема 2023_Актуальная</w:t>
            </w:r>
          </w:p>
        </w:tc>
        <w:tc>
          <w:tcPr>
            <w:tcW w:w="4786" w:type="dxa"/>
          </w:tcPr>
          <w:p w:rsidR="003D475E" w:rsidRPr="002E1872" w:rsidRDefault="003D475E" w:rsidP="003D475E">
            <w:pPr>
              <w:ind w:left="57" w:right="57" w:firstLine="68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  <w:szCs w:val="28"/>
              </w:rPr>
              <w:t>Изменение информации по образованном в 2022 году ТКО – «</w:t>
            </w:r>
            <w:r w:rsidRPr="002E1872">
              <w:rPr>
                <w:rFonts w:ascii="Times New Roman" w:hAnsi="Times New Roman" w:cs="Times New Roman"/>
                <w:sz w:val="24"/>
                <w:szCs w:val="28"/>
              </w:rPr>
              <w:t xml:space="preserve">В 2022 году, по данным Регионального оператора, количество 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  <w:szCs w:val="28"/>
              </w:rPr>
              <w:t>образовавшихся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  <w:szCs w:val="28"/>
              </w:rPr>
              <w:t xml:space="preserve">  ТКО – 2 786 500м3.</w:t>
            </w:r>
          </w:p>
          <w:p w:rsidR="003D475E" w:rsidRPr="002E1872" w:rsidRDefault="003D475E" w:rsidP="003D475E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Прогнозируемый объем ТКО: </w:t>
            </w:r>
          </w:p>
          <w:p w:rsidR="003D475E" w:rsidRPr="002E1872" w:rsidRDefault="003D475E" w:rsidP="003D475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2023 году – 2 854 683 м3,  </w:t>
            </w:r>
          </w:p>
          <w:p w:rsidR="003D475E" w:rsidRPr="002E1872" w:rsidRDefault="003D475E" w:rsidP="003D475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eastAsia="Calibri" w:hAnsi="Times New Roman" w:cs="Times New Roman"/>
                <w:sz w:val="24"/>
                <w:szCs w:val="28"/>
              </w:rPr>
              <w:t>в 2024 году – 2 832 527 м3.</w:t>
            </w:r>
          </w:p>
          <w:p w:rsidR="00157C16" w:rsidRPr="002E1872" w:rsidRDefault="003D475E" w:rsidP="003D475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eastAsia="Calibri" w:hAnsi="Times New Roman" w:cs="Times New Roman"/>
                <w:sz w:val="24"/>
                <w:szCs w:val="28"/>
              </w:rPr>
              <w:t>в 2025  году - 2 830 500 м3.</w:t>
            </w:r>
            <w:r w:rsidRPr="002E187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</w:tr>
      <w:tr w:rsidR="00157C16" w:rsidTr="00AE05AB">
        <w:tc>
          <w:tcPr>
            <w:tcW w:w="4785" w:type="dxa"/>
          </w:tcPr>
          <w:p w:rsidR="00157C16" w:rsidRPr="002E1872" w:rsidRDefault="006338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  <w:szCs w:val="28"/>
              </w:rPr>
              <w:t>Территориальная схема 2023_Актуальная</w:t>
            </w:r>
          </w:p>
        </w:tc>
        <w:tc>
          <w:tcPr>
            <w:tcW w:w="4786" w:type="dxa"/>
          </w:tcPr>
          <w:p w:rsidR="003D475E" w:rsidRPr="002E1872" w:rsidRDefault="003D475E" w:rsidP="003D47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Изменение объёма ТКО, направляемого в 2022 году на мусороперегрузочные станции – «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Объем ТКО направляемый в 2022 году –210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</w:rPr>
              <w:t>.к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</w:rPr>
              <w:t>уб.м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.</w:t>
            </w:r>
          </w:p>
          <w:p w:rsidR="003D475E" w:rsidRPr="002E1872" w:rsidRDefault="003D475E" w:rsidP="003D475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Ивановская область, Шуйский район.</w:t>
            </w:r>
          </w:p>
          <w:p w:rsidR="003D475E" w:rsidRPr="002E1872" w:rsidRDefault="003D475E" w:rsidP="003D475E">
            <w:pPr>
              <w:pStyle w:val="a4"/>
              <w:ind w:left="1036"/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     Объем ТКО направляемый в 2022 году – 180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</w:rPr>
              <w:t>.к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</w:rPr>
              <w:t>уб.м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.</w:t>
            </w:r>
          </w:p>
          <w:p w:rsidR="003D475E" w:rsidRPr="002E1872" w:rsidRDefault="003D475E" w:rsidP="003D475E">
            <w:pPr>
              <w:pStyle w:val="a4"/>
              <w:ind w:left="1036"/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- Ивановская область, г. Вичуга </w:t>
            </w:r>
          </w:p>
          <w:p w:rsidR="00157C16" w:rsidRPr="002E1872" w:rsidRDefault="003D475E" w:rsidP="003D475E">
            <w:pPr>
              <w:ind w:left="1036"/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lastRenderedPageBreak/>
              <w:t xml:space="preserve">Объем ТКО направляемый в 2022 году –0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</w:rPr>
              <w:t>.к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</w:rPr>
              <w:t>уб.м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>.</w:t>
            </w:r>
            <w:r w:rsidRPr="002E1872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157C16" w:rsidTr="00AE05AB">
        <w:tc>
          <w:tcPr>
            <w:tcW w:w="4785" w:type="dxa"/>
          </w:tcPr>
          <w:p w:rsidR="00157C16" w:rsidRPr="002E1872" w:rsidRDefault="006338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Территориальная схема 2023_Актуальная</w:t>
            </w:r>
          </w:p>
        </w:tc>
        <w:tc>
          <w:tcPr>
            <w:tcW w:w="4786" w:type="dxa"/>
          </w:tcPr>
          <w:p w:rsidR="00751F9A" w:rsidRPr="002E1872" w:rsidRDefault="002D5FCA" w:rsidP="00751F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Изменение прогнозных значений тарифов на услугу по обращению с ТКО</w:t>
            </w:r>
            <w:r w:rsidR="007E14FE" w:rsidRPr="002E1872">
              <w:rPr>
                <w:rFonts w:ascii="Times New Roman" w:hAnsi="Times New Roman" w:cs="Times New Roman"/>
                <w:sz w:val="24"/>
              </w:rPr>
              <w:t xml:space="preserve"> на 2 полугодие 2024 года – «</w:t>
            </w:r>
            <w:r w:rsidR="00751F9A" w:rsidRPr="002E1872">
              <w:rPr>
                <w:rFonts w:ascii="Times New Roman" w:hAnsi="Times New Roman" w:cs="Times New Roman"/>
                <w:sz w:val="24"/>
              </w:rPr>
              <w:t xml:space="preserve">Объем ТКО направляемый в 2022 году –210 </w:t>
            </w:r>
            <w:proofErr w:type="spellStart"/>
            <w:r w:rsidR="00751F9A" w:rsidRPr="002E1872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="00751F9A" w:rsidRPr="002E1872">
              <w:rPr>
                <w:rFonts w:ascii="Times New Roman" w:hAnsi="Times New Roman" w:cs="Times New Roman"/>
                <w:sz w:val="24"/>
              </w:rPr>
              <w:t>.к</w:t>
            </w:r>
            <w:proofErr w:type="gramEnd"/>
            <w:r w:rsidR="00751F9A" w:rsidRPr="002E1872">
              <w:rPr>
                <w:rFonts w:ascii="Times New Roman" w:hAnsi="Times New Roman" w:cs="Times New Roman"/>
                <w:sz w:val="24"/>
              </w:rPr>
              <w:t>уб.м</w:t>
            </w:r>
            <w:proofErr w:type="spellEnd"/>
            <w:r w:rsidR="00751F9A" w:rsidRPr="002E1872">
              <w:rPr>
                <w:rFonts w:ascii="Times New Roman" w:hAnsi="Times New Roman" w:cs="Times New Roman"/>
                <w:sz w:val="24"/>
              </w:rPr>
              <w:t>.</w:t>
            </w:r>
          </w:p>
          <w:p w:rsidR="00751F9A" w:rsidRPr="002E1872" w:rsidRDefault="00751F9A" w:rsidP="00751F9A">
            <w:pPr>
              <w:ind w:right="-108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Единый тариф на услугу по </w:t>
            </w:r>
            <w:proofErr w:type="spellStart"/>
            <w:r w:rsidRPr="002E1872">
              <w:rPr>
                <w:rFonts w:ascii="Times New Roman" w:hAnsi="Times New Roman" w:cs="Times New Roman"/>
                <w:sz w:val="24"/>
              </w:rPr>
              <w:t>ообращению</w:t>
            </w:r>
            <w:proofErr w:type="spellEnd"/>
            <w:r w:rsidRPr="002E1872">
              <w:rPr>
                <w:rFonts w:ascii="Times New Roman" w:hAnsi="Times New Roman" w:cs="Times New Roman"/>
                <w:sz w:val="24"/>
              </w:rPr>
              <w:t xml:space="preserve"> с ТКО для регионального оператора</w:t>
            </w:r>
          </w:p>
          <w:p w:rsidR="00157C16" w:rsidRPr="002E1872" w:rsidRDefault="00751F9A" w:rsidP="00751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 xml:space="preserve"> (НДС не облагается)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7E14FE" w:rsidRPr="002E1872">
              <w:rPr>
                <w:rFonts w:ascii="Times New Roman" w:hAnsi="Times New Roman" w:cs="Times New Roman"/>
                <w:sz w:val="24"/>
              </w:rPr>
              <w:t>674,24</w:t>
            </w:r>
            <w:proofErr w:type="gramStart"/>
            <w:r w:rsidRPr="002E1872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Pr="002E187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E1872">
              <w:rPr>
                <w:rFonts w:ascii="Times New Roman" w:hAnsi="Times New Roman" w:cs="Times New Roman"/>
                <w:sz w:val="24"/>
              </w:rPr>
              <w:t>Рост, %</w:t>
            </w:r>
            <w:r w:rsidRPr="002E1872">
              <w:rPr>
                <w:rFonts w:ascii="Times New Roman" w:hAnsi="Times New Roman" w:cs="Times New Roman"/>
                <w:sz w:val="24"/>
              </w:rPr>
              <w:t xml:space="preserve"> - </w:t>
            </w:r>
            <w:r w:rsidRPr="002E1872">
              <w:rPr>
                <w:rFonts w:ascii="Times New Roman" w:hAnsi="Times New Roman" w:cs="Times New Roman"/>
                <w:sz w:val="24"/>
              </w:rPr>
              <w:t>8,8</w:t>
            </w:r>
          </w:p>
        </w:tc>
      </w:tr>
      <w:tr w:rsidR="00157C16" w:rsidTr="00AE05AB">
        <w:tc>
          <w:tcPr>
            <w:tcW w:w="4785" w:type="dxa"/>
          </w:tcPr>
          <w:p w:rsidR="00157C16" w:rsidRPr="002E1872" w:rsidRDefault="006338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E1872">
              <w:rPr>
                <w:rFonts w:ascii="Times New Roman" w:hAnsi="Times New Roman" w:cs="Times New Roman"/>
                <w:sz w:val="24"/>
                <w:szCs w:val="28"/>
              </w:rPr>
              <w:t>Территориальная схема 2023_Актуальная</w:t>
            </w:r>
          </w:p>
        </w:tc>
        <w:tc>
          <w:tcPr>
            <w:tcW w:w="4786" w:type="dxa"/>
          </w:tcPr>
          <w:p w:rsidR="00157C16" w:rsidRPr="002E1872" w:rsidRDefault="00751F9A">
            <w:pPr>
              <w:rPr>
                <w:rFonts w:ascii="Times New Roman" w:hAnsi="Times New Roman" w:cs="Times New Roman"/>
                <w:sz w:val="24"/>
              </w:rPr>
            </w:pPr>
            <w:r w:rsidRPr="002E1872">
              <w:rPr>
                <w:rFonts w:ascii="Times New Roman" w:hAnsi="Times New Roman" w:cs="Times New Roman"/>
                <w:sz w:val="24"/>
              </w:rPr>
              <w:t>Изменение информации по внедрению контейнеров для раздельного сбора ТКО – «</w:t>
            </w:r>
            <w:r w:rsidRPr="002E1872">
              <w:rPr>
                <w:rFonts w:ascii="Times New Roman" w:hAnsi="Times New Roman" w:cs="Times New Roman"/>
                <w:sz w:val="24"/>
              </w:rPr>
              <w:t>В 2023 году общее количество контейнеров для раздельного сбора – 846 шт. Планируется доведение общего количества таких контейнеров до 1000 шт. в 2024 году, 1100 шт. в 2025 году, 1200 шт. в 2026 году, 1300 шт. в 2027 году</w:t>
            </w:r>
            <w:r w:rsidRPr="002E1872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</w:tbl>
    <w:p w:rsidR="00CB5F8C" w:rsidRDefault="00CB5F8C">
      <w:bookmarkStart w:id="0" w:name="_GoBack"/>
      <w:bookmarkEnd w:id="0"/>
    </w:p>
    <w:sectPr w:rsidR="00CB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E48CB"/>
    <w:multiLevelType w:val="hybridMultilevel"/>
    <w:tmpl w:val="64383668"/>
    <w:lvl w:ilvl="0" w:tplc="48C2AF54">
      <w:start w:val="1"/>
      <w:numFmt w:val="bullet"/>
      <w:lvlText w:val="-"/>
      <w:lvlJc w:val="left"/>
      <w:pPr>
        <w:ind w:left="1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7E6F43C">
      <w:start w:val="1"/>
      <w:numFmt w:val="bullet"/>
      <w:lvlText w:val="o"/>
      <w:lvlJc w:val="left"/>
      <w:pPr>
        <w:ind w:left="1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46CC120">
      <w:start w:val="1"/>
      <w:numFmt w:val="bullet"/>
      <w:lvlText w:val="▪"/>
      <w:lvlJc w:val="left"/>
      <w:pPr>
        <w:ind w:left="2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BEC408">
      <w:start w:val="1"/>
      <w:numFmt w:val="bullet"/>
      <w:lvlText w:val="•"/>
      <w:lvlJc w:val="left"/>
      <w:pPr>
        <w:ind w:left="3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088DB7E">
      <w:start w:val="1"/>
      <w:numFmt w:val="bullet"/>
      <w:lvlText w:val="o"/>
      <w:lvlJc w:val="left"/>
      <w:pPr>
        <w:ind w:left="4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A44F7EE">
      <w:start w:val="1"/>
      <w:numFmt w:val="bullet"/>
      <w:lvlText w:val="▪"/>
      <w:lvlJc w:val="left"/>
      <w:pPr>
        <w:ind w:left="4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99CB832">
      <w:start w:val="1"/>
      <w:numFmt w:val="bullet"/>
      <w:lvlText w:val="•"/>
      <w:lvlJc w:val="left"/>
      <w:pPr>
        <w:ind w:left="55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54CB0C">
      <w:start w:val="1"/>
      <w:numFmt w:val="bullet"/>
      <w:lvlText w:val="o"/>
      <w:lvlJc w:val="left"/>
      <w:pPr>
        <w:ind w:left="63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36B1C6">
      <w:start w:val="1"/>
      <w:numFmt w:val="bullet"/>
      <w:lvlText w:val="▪"/>
      <w:lvlJc w:val="left"/>
      <w:pPr>
        <w:ind w:left="70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53E964FD"/>
    <w:multiLevelType w:val="hybridMultilevel"/>
    <w:tmpl w:val="F59E6C66"/>
    <w:lvl w:ilvl="0" w:tplc="48C2AF5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1F"/>
    <w:rsid w:val="00157C16"/>
    <w:rsid w:val="00177477"/>
    <w:rsid w:val="00182163"/>
    <w:rsid w:val="002D5FCA"/>
    <w:rsid w:val="002E1872"/>
    <w:rsid w:val="003D475E"/>
    <w:rsid w:val="005F170E"/>
    <w:rsid w:val="00633866"/>
    <w:rsid w:val="00696DA8"/>
    <w:rsid w:val="0075101F"/>
    <w:rsid w:val="00751F9A"/>
    <w:rsid w:val="007E14FE"/>
    <w:rsid w:val="00AA720A"/>
    <w:rsid w:val="00AE05AB"/>
    <w:rsid w:val="00B6171C"/>
    <w:rsid w:val="00CB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Письменский</dc:creator>
  <cp:keywords/>
  <dc:description/>
  <cp:lastModifiedBy>Письменский</cp:lastModifiedBy>
  <cp:revision>4</cp:revision>
  <cp:lastPrinted>2023-12-28T11:19:00Z</cp:lastPrinted>
  <dcterms:created xsi:type="dcterms:W3CDTF">2023-12-28T09:52:00Z</dcterms:created>
  <dcterms:modified xsi:type="dcterms:W3CDTF">2023-12-28T11:19:00Z</dcterms:modified>
</cp:coreProperties>
</file>