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EF" w:rsidRDefault="008A52EF">
      <w:pPr>
        <w:pStyle w:val="ab"/>
        <w:shd w:val="clear" w:color="auto" w:fill="FFFFFF"/>
        <w:spacing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06.12</w:t>
      </w:r>
      <w:r>
        <w:rPr>
          <w:bCs/>
          <w:sz w:val="28"/>
          <w:szCs w:val="28"/>
        </w:rPr>
        <w:t>.2024</w:t>
      </w:r>
    </w:p>
    <w:p w:rsidR="00FB60EF" w:rsidRDefault="00FB60EF">
      <w:pPr>
        <w:pStyle w:val="ab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FB60EF" w:rsidRDefault="008A52EF">
      <w:pPr>
        <w:pStyle w:val="ab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ОБЪЯВЛЕНИЕ</w:t>
      </w:r>
    </w:p>
    <w:p w:rsidR="00FB60EF" w:rsidRDefault="008A52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отбора получателей </w:t>
      </w:r>
      <w:r>
        <w:rPr>
          <w:rFonts w:ascii="Times New Roman" w:hAnsi="Times New Roman" w:cs="Times New Roman"/>
          <w:b/>
          <w:sz w:val="28"/>
          <w:szCs w:val="28"/>
        </w:rPr>
        <w:t>субсидий теплоснабжающим орган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зациям на возмещение недополученных доходов от разницы между утвержденными тарифами на тепловую энергию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поставляемую потр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бителям, и утвержденными льготными тарифами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тепловую энергию, поставляемую населению на нужды отопления жилищного фонда и 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готовления горячей воды с использованием внутридомовых инжене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ных систем многоквартирного дома</w:t>
      </w:r>
    </w:p>
    <w:p w:rsidR="00FB60EF" w:rsidRDefault="00FB60EF">
      <w:pPr>
        <w:pStyle w:val="ab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В соответствии с разделом 2 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снабжающим ор</w:t>
      </w:r>
      <w:r>
        <w:rPr>
          <w:rFonts w:ascii="Times New Roman" w:hAnsi="Times New Roman" w:cs="Times New Roman"/>
          <w:sz w:val="28"/>
          <w:szCs w:val="28"/>
        </w:rPr>
        <w:t>ганизациям на возмещение недополученных доходов от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товления горячей воды с использованием внутридомовых инженерных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 многоквартирного дома,</w:t>
      </w:r>
      <w:r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Ивановской области от 22.05.2015 № 211-п (далее – Порядок), Департамент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</w:t>
      </w:r>
      <w:r>
        <w:rPr>
          <w:rFonts w:ascii="Times New Roman" w:hAnsi="Times New Roman" w:cs="Times New Roman"/>
          <w:sz w:val="28"/>
          <w:szCs w:val="28"/>
        </w:rPr>
        <w:t>асти объявляет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отбора получателей субсидий теплоснабжающим организациям на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мещение недополученных доходов от разницы между утвержденными тар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фами на тепловую энергию, поставляемую потребителям, и утвержденными льготными тарифами на тепловую э</w:t>
      </w:r>
      <w:r>
        <w:rPr>
          <w:rFonts w:ascii="Times New Roman" w:hAnsi="Times New Roman" w:cs="Times New Roman"/>
          <w:sz w:val="28"/>
          <w:szCs w:val="28"/>
        </w:rPr>
        <w:t>нергию, поставляемую населению на нужды отопления жилищного фонда и приготовления горячей воды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внутридомовых инженерных систем многоквартирного дома (далее – отбор, участник отбора, субсидия) </w:t>
      </w:r>
      <w:r>
        <w:rPr>
          <w:rFonts w:ascii="Times New Roman" w:hAnsi="Times New Roman" w:cs="Times New Roman"/>
          <w:sz w:val="28"/>
          <w:szCs w:val="28"/>
          <w:u w:val="single"/>
        </w:rPr>
        <w:t>за январь-ноябрь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начала подач</w:t>
      </w:r>
      <w:r>
        <w:rPr>
          <w:rFonts w:ascii="Times New Roman" w:hAnsi="Times New Roman" w:cs="Times New Roman"/>
          <w:b/>
          <w:sz w:val="28"/>
          <w:szCs w:val="28"/>
        </w:rPr>
        <w:t>и заявок участников отбора</w:t>
      </w:r>
      <w:proofErr w:type="gramEnd"/>
    </w:p>
    <w:p w:rsidR="00FB60EF" w:rsidRDefault="00FB60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с 09-00 (по московскому времени) 09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</w:p>
    <w:p w:rsidR="00FB60EF" w:rsidRDefault="00FB60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18-00 (по московскому времени) 1</w:t>
      </w:r>
      <w:r>
        <w:rPr>
          <w:rFonts w:ascii="Times New Roman" w:hAnsi="Times New Roman" w:cs="Times New Roman"/>
          <w:sz w:val="28"/>
          <w:szCs w:val="28"/>
        </w:rPr>
        <w:t>4 декабря 2024 года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почтовый адрес, адрес электронной почты Департамента ЖКХ</w:t>
      </w:r>
    </w:p>
    <w:p w:rsidR="00FB60EF" w:rsidRDefault="00FB60E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Ивановской области (далее – Департамент ЖКХ).</w:t>
      </w: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Местонахождение (почтовый адрес) Департамента ЖКХ: </w:t>
      </w:r>
      <w:r>
        <w:rPr>
          <w:rFonts w:ascii="Times New Roman" w:hAnsi="Times New Roman" w:cs="Times New Roman"/>
          <w:bCs/>
          <w:sz w:val="28"/>
          <w:szCs w:val="28"/>
        </w:rPr>
        <w:br/>
        <w:t>153000, г. Иваново, пл. Революции, д. 2/1.</w:t>
      </w:r>
      <w:proofErr w:type="gramEnd"/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Департамента ЖКХ: </w:t>
      </w:r>
      <w:r>
        <w:rPr>
          <w:rFonts w:ascii="Times New Roman" w:hAnsi="Times New Roman" w:cs="Times New Roman"/>
          <w:bCs/>
          <w:sz w:val="28"/>
          <w:szCs w:val="28"/>
        </w:rPr>
        <w:t>dgkh@ivreg.ru.</w:t>
      </w:r>
    </w:p>
    <w:p w:rsidR="008A52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субсидии</w:t>
      </w:r>
    </w:p>
    <w:p w:rsidR="00FB60EF" w:rsidRDefault="00FB60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субсидии - обеспечено возмещение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коммунальной услуги по отоплению жилищного фонда и приготовлению горячей воды с использованием внутридомовых инженерных систем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кварти</w:t>
      </w:r>
      <w:r>
        <w:rPr>
          <w:rFonts w:ascii="Times New Roman" w:hAnsi="Times New Roman" w:cs="Times New Roman"/>
          <w:sz w:val="28"/>
          <w:szCs w:val="28"/>
        </w:rPr>
        <w:t>рного дома, рассчитанной с применением льготного тарифа на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энергию (мощность), в многоквартирных (жилых) домах.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Доменное имя и (или) указатели страниц государственной информац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онной системы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b/>
          <w:sz w:val="28"/>
          <w:szCs w:val="28"/>
        </w:rPr>
        <w:t>сети Интернет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едение отбора получателей субсидии обеспечивается на официальном сайте Департамента ЖКХ в информационно-телекоммуникационной сети Интернет </w:t>
      </w: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https://gkh.ivanovoobl.ru/</w:t>
        </w:r>
      </w:hyperlink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которым должны соответствовать участники отбора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1 число месяца, в котором в Департамент ЖКХ представляются документы, указанные в </w:t>
      </w:r>
      <w:hyperlink r:id="rId7">
        <w:r>
          <w:rPr>
            <w:rFonts w:ascii="Times New Roman" w:hAnsi="Times New Roman" w:cs="Times New Roman"/>
            <w:bCs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</w:t>
      </w:r>
      <w:r>
        <w:rPr>
          <w:rFonts w:ascii="Times New Roman" w:hAnsi="Times New Roman" w:cs="Times New Roman"/>
          <w:sz w:val="28"/>
          <w:szCs w:val="28"/>
        </w:rPr>
        <w:t>лучатель субсидии (участник отбора) не является иностранным юридическим лицом, в том числе местом регистрации которого является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ударство или территория, включенные в утвержденный Министерством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 Российской Федерации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</w:t>
      </w:r>
      <w:r>
        <w:rPr>
          <w:rFonts w:ascii="Times New Roman" w:hAnsi="Times New Roman" w:cs="Times New Roman"/>
          <w:sz w:val="28"/>
          <w:szCs w:val="28"/>
        </w:rPr>
        <w:t xml:space="preserve"> (складочном) капитале которого доля прямого или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венного (через третьих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</w:t>
      </w:r>
      <w:r>
        <w:rPr>
          <w:rFonts w:ascii="Times New Roman" w:hAnsi="Times New Roman" w:cs="Times New Roman"/>
          <w:sz w:val="28"/>
          <w:szCs w:val="28"/>
        </w:rPr>
        <w:t>в капитале российских юридических лиц не учитывается прямое и (или)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</w:t>
      </w:r>
      <w:r>
        <w:rPr>
          <w:rFonts w:ascii="Times New Roman" w:hAnsi="Times New Roman" w:cs="Times New Roman"/>
          <w:sz w:val="28"/>
          <w:szCs w:val="28"/>
        </w:rPr>
        <w:t>й Федерации, а также косвенное участие офшорных компаний в капитале других российских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дических лиц, реализованное через участие в капитале указанных публичных акционерных обществ;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</w:t>
      </w:r>
      <w:r>
        <w:rPr>
          <w:rFonts w:ascii="Times New Roman" w:hAnsi="Times New Roman" w:cs="Times New Roman"/>
          <w:sz w:val="28"/>
          <w:szCs w:val="28"/>
        </w:rPr>
        <w:t>ий и физических лиц, в отношении которых имеются сведения об их причастности к экстремистской деятельности или терроризму;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ями Совета Безопасности ООН, перечнях организаций и физических лиц, связанных с террористиче</w:t>
      </w:r>
      <w:r>
        <w:rPr>
          <w:rFonts w:ascii="Times New Roman" w:hAnsi="Times New Roman" w:cs="Times New Roman"/>
          <w:sz w:val="28"/>
          <w:szCs w:val="28"/>
        </w:rPr>
        <w:t>скими организациями и террористами или с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пространением оружия массового уничтожения;</w:t>
      </w:r>
      <w:proofErr w:type="gramEnd"/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получатель субсидии (участник отбора) не получает средства из бюджета Ивановской области на основании иных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Ивановской области с целью возм</w:t>
      </w:r>
      <w:r>
        <w:rPr>
          <w:rFonts w:ascii="Times New Roman" w:hAnsi="Times New Roman" w:cs="Times New Roman"/>
          <w:sz w:val="28"/>
          <w:szCs w:val="28"/>
        </w:rPr>
        <w:t>ещения теплоснабжающим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недополученных доходов, возникающих в результате установления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цам, указанным в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09.12.2</w:t>
      </w:r>
      <w:r>
        <w:rPr>
          <w:rFonts w:ascii="Times New Roman" w:hAnsi="Times New Roman" w:cs="Times New Roman"/>
          <w:sz w:val="28"/>
          <w:szCs w:val="28"/>
        </w:rPr>
        <w:t>014 № 103-ОЗ «О льготных тарифах на тепловую энергию на территории Ивановской области», льготных тарифов на тепловую энергию (мощность);</w:t>
      </w:r>
      <w:proofErr w:type="gramEnd"/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№ 255-ФЗ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ем».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участникам отбора, которым должны соответств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участники отбора на </w:t>
      </w:r>
      <w:r>
        <w:rPr>
          <w:rFonts w:ascii="Times New Roman" w:hAnsi="Times New Roman" w:cs="Times New Roman"/>
          <w:sz w:val="28"/>
          <w:szCs w:val="28"/>
        </w:rPr>
        <w:t>дату подачи документов для участия в отборе: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а) участник отбора должен являться юридическим лицом любой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низационно-правовой формы (за исключением государственных (муниц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пальных) учреждений) или индивидуальным предпринимателем, оказыва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щим услуги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Ивановской области и предоставившим в 2024 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ду тепловую энергию льготным потребителям по льготным тарифам на те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ловую энергию (мощность) в установленном законодательством Российской Федерации порядке;</w:t>
      </w:r>
      <w:proofErr w:type="gramEnd"/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у участника отбора должен быть льготный </w:t>
      </w:r>
      <w:r>
        <w:rPr>
          <w:rFonts w:ascii="Times New Roman" w:hAnsi="Times New Roman" w:cs="Times New Roman"/>
          <w:bCs/>
          <w:sz w:val="28"/>
          <w:szCs w:val="28"/>
        </w:rPr>
        <w:t>тариф на тепловую эне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гию (мощность), установленный Департаментом энергетики и тарифов Ив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новской области в соответствии с законодательством Российской Федерации;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у участника отбора должна отсутствовать задолженность в части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обеспеченного возврата бюд</w:t>
      </w:r>
      <w:r>
        <w:rPr>
          <w:rFonts w:ascii="Times New Roman" w:hAnsi="Times New Roman" w:cs="Times New Roman"/>
          <w:bCs/>
          <w:sz w:val="28"/>
          <w:szCs w:val="28"/>
        </w:rPr>
        <w:t>жетных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иде субсидий, выявленных и установленных к возврату в областной бюджет по итогам проверки Департ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ментом ЖКХ или органом государственного финансового контроля Ивано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ской области.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перечню документов, представляемых участниками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 для подтверждения соответствия требованиям к участникам отбора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за полноту и достоверность информации и докуме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тов, содержащихся в заявке, а также за своевременность их представления несет участник отбора в соответствии с законодате</w:t>
      </w:r>
      <w:r>
        <w:rPr>
          <w:rFonts w:ascii="Times New Roman" w:hAnsi="Times New Roman" w:cs="Times New Roman"/>
          <w:bCs/>
          <w:sz w:val="28"/>
          <w:szCs w:val="28"/>
        </w:rPr>
        <w:t>льством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дерации.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Копии представляемых документов заверяются подписью руководит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ля или лица, имеющего право подписи на основании доверенности, которая также прилагается, и печатью юридического лица (при наличии печати).</w:t>
      </w: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перечню док</w:t>
      </w:r>
      <w:r>
        <w:rPr>
          <w:rFonts w:ascii="Times New Roman" w:hAnsi="Times New Roman" w:cs="Times New Roman"/>
          <w:sz w:val="28"/>
          <w:szCs w:val="28"/>
        </w:rPr>
        <w:t>ументов, представляемых участниками отбора, должны соответствовать пункту 2.7 Порядка.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отбора получателей субсидии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Соответствие участника отбора требованиям, установленным </w:t>
      </w:r>
      <w:hyperlink r:id="rId12">
        <w:r>
          <w:rPr>
            <w:rFonts w:ascii="Times New Roman" w:hAnsi="Times New Roman" w:cs="Times New Roman"/>
            <w:bCs/>
            <w:sz w:val="28"/>
            <w:szCs w:val="28"/>
          </w:rPr>
          <w:t>пунктами 2.4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>
        <w:r>
          <w:rPr>
            <w:rFonts w:ascii="Times New Roman" w:hAnsi="Times New Roman" w:cs="Times New Roman"/>
            <w:bCs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</w:t>
      </w:r>
      <w:r>
        <w:rPr>
          <w:rFonts w:ascii="Times New Roman" w:hAnsi="Times New Roman" w:cs="Times New Roman"/>
          <w:sz w:val="28"/>
          <w:szCs w:val="28"/>
        </w:rPr>
        <w:t>вания и подачи участниками отбора заявок, внесения в них изменений: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подает заявку по форме, установленной приказом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партамента ЖКХ, в сроки, установленные объявлением о проведении отбора.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</w:t>
      </w:r>
      <w:r>
        <w:rPr>
          <w:rFonts w:ascii="Times New Roman" w:hAnsi="Times New Roman" w:cs="Times New Roman"/>
          <w:sz w:val="28"/>
          <w:szCs w:val="28"/>
        </w:rPr>
        <w:t>тся день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чения Департаментом ЖКХ документов, указанных в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регистрируются в журнале регистрации, который нумеруется,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шнуровываетс</w:t>
      </w:r>
      <w:r>
        <w:rPr>
          <w:rFonts w:ascii="Times New Roman" w:hAnsi="Times New Roman" w:cs="Times New Roman"/>
          <w:sz w:val="28"/>
          <w:szCs w:val="28"/>
        </w:rPr>
        <w:t>я и скрепляется печатью Департамента ЖКХ.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отзыва заявок, порядок их возврата,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Внесение изменений в заявку или отзыв заявки осуществляется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ником отбора в порядке, аналогичном порядку формирования заявок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никами отбора, указанному в </w:t>
      </w:r>
      <w:hyperlink r:id="rId15">
        <w:r>
          <w:rPr>
            <w:rFonts w:ascii="Times New Roman" w:hAnsi="Times New Roman" w:cs="Times New Roman"/>
            <w:bCs/>
            <w:sz w:val="28"/>
            <w:szCs w:val="28"/>
          </w:rPr>
          <w:t>подпункте 2.10.1 пункта 2.10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Возврат заявки участника отбора на доработку осуществляется Депа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таментом ЖКХ не позднее 2 рабочих дней до истечения срока подачи заявок с указанием основания для возврата заявки на доработку.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устранения причин, </w:t>
      </w:r>
      <w:r>
        <w:rPr>
          <w:rFonts w:ascii="Times New Roman" w:hAnsi="Times New Roman" w:cs="Times New Roman"/>
          <w:bCs/>
          <w:sz w:val="28"/>
          <w:szCs w:val="28"/>
        </w:rPr>
        <w:t>послуживших основанием для возврата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явки на доработку, участник отбора до истечения срока подачи заявок направляет скорректированную заявку в порядке, установленном </w:t>
      </w:r>
      <w:hyperlink r:id="rId16">
        <w:r>
          <w:rPr>
            <w:rFonts w:ascii="Times New Roman" w:hAnsi="Times New Roman" w:cs="Times New Roman"/>
            <w:bCs/>
            <w:sz w:val="28"/>
            <w:szCs w:val="28"/>
          </w:rPr>
          <w:t>пунктом 2.10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 для возврата заявки на доработку: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17">
        <w:r>
          <w:rPr>
            <w:rFonts w:ascii="Times New Roman" w:hAnsi="Times New Roman" w:cs="Times New Roman"/>
            <w:bCs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несоответствие представленных участником отбора заявки и (или) документов требованиям, предусмотренных Порядком.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 участников отбора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и оценки заявок, а также определения побед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отб</w:t>
      </w:r>
      <w:r>
        <w:rPr>
          <w:rFonts w:ascii="Times New Roman" w:hAnsi="Times New Roman" w:cs="Times New Roman"/>
          <w:sz w:val="28"/>
          <w:szCs w:val="28"/>
        </w:rPr>
        <w:t>ора: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Департаментом ЖКХ документов, предусмотренных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представленных участниками отбора, в том числе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верка документов, подтве</w:t>
      </w:r>
      <w:r>
        <w:rPr>
          <w:rFonts w:ascii="Times New Roman" w:hAnsi="Times New Roman" w:cs="Times New Roman"/>
          <w:sz w:val="28"/>
          <w:szCs w:val="28"/>
        </w:rPr>
        <w:t>рждающих соответствие участника отбора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ниям, устанавливаемым в соответствии с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 решения по результатам их рассмотрения осуществляется не более 21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бочего дня со дня, следующего за днем окончания срока подачи заявок,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занного в объявлении о проведении отбора.</w:t>
      </w:r>
      <w:proofErr w:type="gramEnd"/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день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их регистрация в порядке поступления в журнале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который нумеруется, прошнуровывается и скре</w:t>
      </w:r>
      <w:r>
        <w:rPr>
          <w:rFonts w:ascii="Times New Roman" w:hAnsi="Times New Roman" w:cs="Times New Roman"/>
          <w:sz w:val="28"/>
          <w:szCs w:val="28"/>
        </w:rPr>
        <w:t>пляется печатью Депа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тамента ЖКХ.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ЖКХ в течение 3 рабочих дней со дня получения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ментов, представленных участниками отбора в соответствии с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пунк</w:t>
        </w:r>
        <w:r>
          <w:rPr>
            <w:rFonts w:ascii="Times New Roman" w:hAnsi="Times New Roman" w:cs="Times New Roman"/>
            <w:sz w:val="28"/>
            <w:szCs w:val="28"/>
          </w:rPr>
          <w:t>том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порядке межведомственного информационного взаимодействия запрашивает следующие сведения в государственных органах, органах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и подведомственных государственным органам или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ганам местного самоуправления организация</w:t>
      </w:r>
      <w:r>
        <w:rPr>
          <w:rFonts w:ascii="Times New Roman" w:hAnsi="Times New Roman" w:cs="Times New Roman"/>
          <w:sz w:val="28"/>
          <w:szCs w:val="28"/>
        </w:rPr>
        <w:t>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сти, муниципальными правовыми актами: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</w:t>
      </w:r>
      <w:r>
        <w:rPr>
          <w:rFonts w:ascii="Times New Roman" w:hAnsi="Times New Roman" w:cs="Times New Roman"/>
          <w:sz w:val="28"/>
          <w:szCs w:val="28"/>
        </w:rPr>
        <w:t>иц (для юридических лиц);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 (для индивидуальных предпринимателей).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вправе представить документы, содержащие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указанные в </w:t>
      </w:r>
      <w:hyperlink w:anchor="Par4">
        <w:r>
          <w:rPr>
            <w:rFonts w:ascii="Times New Roman" w:hAnsi="Times New Roman" w:cs="Times New Roman"/>
            <w:sz w:val="28"/>
            <w:szCs w:val="28"/>
          </w:rPr>
          <w:t>абзацах</w:t>
        </w:r>
        <w:r>
          <w:rPr>
            <w:rFonts w:ascii="Times New Roman" w:hAnsi="Times New Roman" w:cs="Times New Roman"/>
            <w:sz w:val="28"/>
            <w:szCs w:val="28"/>
          </w:rPr>
          <w:t xml:space="preserve">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>
        <w:r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инициативе.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Департамент ЖКХ рассматривает документы, полученные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>
        <w:r>
          <w:rPr>
            <w:rFonts w:ascii="Times New Roman" w:hAnsi="Times New Roman" w:cs="Times New Roman"/>
            <w:sz w:val="28"/>
            <w:szCs w:val="28"/>
          </w:rPr>
          <w:t>2.12.3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 По результатам их рассмотрения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 ЖКХ принимает одно из следующих решений путем оформления протокола подведения итогов отбора: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отбора получателей субсидий и предоставлении </w:t>
      </w:r>
      <w:r>
        <w:rPr>
          <w:rFonts w:ascii="Times New Roman" w:hAnsi="Times New Roman" w:cs="Times New Roman"/>
          <w:sz w:val="28"/>
          <w:szCs w:val="28"/>
        </w:rPr>
        <w:t>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заявки участника отбора.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прохождении отбора получателей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 и предоставлении субсидии Департамент ЖКХ: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приказ о перечислении субсидии с приложением реестра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чателей субсидии в срок, не прев</w:t>
      </w:r>
      <w:r>
        <w:rPr>
          <w:rFonts w:ascii="Times New Roman" w:hAnsi="Times New Roman" w:cs="Times New Roman"/>
          <w:sz w:val="28"/>
          <w:szCs w:val="28"/>
        </w:rPr>
        <w:t>ышающий 3 рабочих дней со дня принятия решения о прохождении отбора получателей субсидии и предоставлении субсидии;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соглашение с получателем субсидии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участника отбора Департамент ЖКХ в течение 5 рабочих дней со дня принятия указанного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направляет участнику отбора письменное уведомление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отклонении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участника отбора с указанием причин для отклонения заявки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основаниями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 прохождении отбора принимается с учетом очередности поступления и регистрации представленн</w:t>
      </w:r>
      <w:r>
        <w:rPr>
          <w:rFonts w:ascii="Times New Roman" w:hAnsi="Times New Roman" w:cs="Times New Roman"/>
          <w:sz w:val="28"/>
          <w:szCs w:val="28"/>
        </w:rPr>
        <w:t>ых документов в журнале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Объем субсидии, распределяемый в рамках отбора, определенный объявлением о проведении отбора, распределяется между участниками отб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следующим способом: каждому участнику отбора, признанному побед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телем отбора, </w:t>
      </w:r>
      <w:r>
        <w:rPr>
          <w:rFonts w:ascii="Times New Roman" w:hAnsi="Times New Roman" w:cs="Times New Roman"/>
          <w:sz w:val="28"/>
          <w:szCs w:val="28"/>
        </w:rPr>
        <w:t>распределяется объем субсидии исходя из очередности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заявок.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недостаточности объема бюджетных ассигнований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субсидии победителям отбора субсидии предоставляются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ку (участкам) отбора, подавшему (подавшим) заявку </w:t>
      </w:r>
      <w:r>
        <w:rPr>
          <w:rFonts w:ascii="Times New Roman" w:hAnsi="Times New Roman" w:cs="Times New Roman"/>
          <w:sz w:val="28"/>
          <w:szCs w:val="28"/>
        </w:rPr>
        <w:t>(заявки) в первую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редь.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отбора не ограничено.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отбора на стадии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заявки: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r:id="rId25">
        <w:r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</w:t>
      </w:r>
      <w:r>
        <w:rPr>
          <w:rFonts w:ascii="Times New Roman" w:hAnsi="Times New Roman" w:cs="Times New Roman"/>
          <w:sz w:val="28"/>
          <w:szCs w:val="28"/>
        </w:rPr>
        <w:t>явлении о проведении отбора, предусмотренных Порядком;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установление факта 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предоставленной участником отбора информации;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 (или) времени,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деленных для подачи заявок.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заявки не является препятствием для повторного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участником отбора заявки в случае устранени</w:t>
      </w:r>
      <w:r>
        <w:rPr>
          <w:rFonts w:ascii="Times New Roman" w:hAnsi="Times New Roman" w:cs="Times New Roman"/>
          <w:sz w:val="28"/>
          <w:szCs w:val="28"/>
        </w:rPr>
        <w:t>я причин, послуживших основанием для отклонения заявки участника отбора.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направление заявки после устранения причин, послужи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основанием для отклонения заявки, и последующее рассмотрение заявки осуществляются в порядке, установленном </w:t>
      </w:r>
      <w:hyperlink r:id="rId27">
        <w:r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0">
        <w:r>
          <w:rPr>
            <w:rFonts w:ascii="Times New Roman" w:hAnsi="Times New Roman" w:cs="Times New Roman"/>
            <w:sz w:val="28"/>
            <w:szCs w:val="28"/>
          </w:rPr>
          <w:t>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участников отбора (протокол подведения итогов отбора) размещается на </w:t>
      </w:r>
      <w:r>
        <w:rPr>
          <w:rFonts w:ascii="Times New Roman" w:hAnsi="Times New Roman" w:cs="Times New Roman"/>
          <w:sz w:val="28"/>
          <w:szCs w:val="28"/>
        </w:rPr>
        <w:t>едином портале,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на официальном сайте Департамента ЖКХ в информационно-телекоммуникационной сети Интернет в срок, который не может быть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нее 5 календарных дней, следующего за днем определения победителя отб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включает следующие сведе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отбора, заявки которых были рассмотрены;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отбора, которым не соответствуют такие заявки;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соглашение, и размер предоставляемой ему субсидии.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возврата заявок на доработку</w:t>
      </w:r>
    </w:p>
    <w:p w:rsidR="00FB60EF" w:rsidRDefault="00FB6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 заявки участника отбора на </w:t>
      </w:r>
      <w:r>
        <w:rPr>
          <w:rFonts w:ascii="Times New Roman" w:hAnsi="Times New Roman" w:cs="Times New Roman"/>
          <w:bCs/>
          <w:sz w:val="28"/>
          <w:szCs w:val="28"/>
        </w:rPr>
        <w:t>доработку осуществляется Депа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таментом ЖКХ не позднее 2 рабочих дней до истечения срока подачи заявок с указанием основания для возврата заявки на доработку.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устранения причин, послуживших основанием для возврата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явки на доработку, участник отбора до истечения срока подачи заявок направляет скорректированную заявку в порядке, установленном </w:t>
      </w:r>
      <w:hyperlink r:id="rId28">
        <w:r>
          <w:rPr>
            <w:rFonts w:ascii="Times New Roman" w:hAnsi="Times New Roman" w:cs="Times New Roman"/>
            <w:bCs/>
            <w:sz w:val="28"/>
            <w:szCs w:val="28"/>
          </w:rPr>
          <w:t>пунктом 2.10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 для возврата заявки на доработку: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29">
        <w:r>
          <w:rPr>
            <w:rFonts w:ascii="Times New Roman" w:hAnsi="Times New Roman" w:cs="Times New Roman"/>
            <w:bCs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Порядка;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несоответствие представленных участником отбора заявки и (или) документов требованиям, предусмотренных Порядком.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отклонения заявок, а также информация об основаниях их отклонения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отклонения заявки </w:t>
      </w:r>
      <w:r>
        <w:rPr>
          <w:rFonts w:ascii="Times New Roman" w:hAnsi="Times New Roman" w:cs="Times New Roman"/>
          <w:sz w:val="28"/>
          <w:szCs w:val="28"/>
        </w:rPr>
        <w:t>участника отбора на стадии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заявки: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r:id="rId30">
        <w:r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несоответствие представленных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заявок и (или) документов требованиям, установленным в объявлении о проведении отбора, предусмотренных Порядком;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установление факта недостоверности предоставленной участником отбора информации;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 (или) врем</w:t>
      </w:r>
      <w:r>
        <w:rPr>
          <w:rFonts w:ascii="Times New Roman" w:hAnsi="Times New Roman" w:cs="Times New Roman"/>
          <w:sz w:val="28"/>
          <w:szCs w:val="28"/>
        </w:rPr>
        <w:t>ени,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деленных для подачи заявок.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</w:t>
      </w:r>
    </w:p>
    <w:p w:rsidR="00FB60EF" w:rsidRDefault="00FB6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субсидий осуществляется в пределах объема бюдже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ных ассигнований,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редусмотренных на эти цели в областном бюджете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соответствующий финансовый год (соответствующий финансовый год и плановый период), и лимитов бюджетных обязательств, утвержденных гла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ному распорядителю как получателю бюджетных средств - Департаменту жилищ</w:t>
      </w:r>
      <w:r>
        <w:rPr>
          <w:rFonts w:ascii="Times New Roman" w:hAnsi="Times New Roman" w:cs="Times New Roman"/>
          <w:bCs/>
          <w:sz w:val="28"/>
          <w:szCs w:val="28"/>
        </w:rPr>
        <w:t>но-коммунального хозяйства Ивановской области.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FB60EF" w:rsidRDefault="008A52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9050" cy="6000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EF" w:rsidRDefault="008A52EF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система теплоснабжения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и (или) несколько систем теплоснабжения, для которых утверждены единый для этих систем теплоснабжения тариф на </w:t>
      </w:r>
      <w:r>
        <w:rPr>
          <w:rFonts w:ascii="Times New Roman" w:hAnsi="Times New Roman" w:cs="Times New Roman"/>
          <w:sz w:val="28"/>
          <w:szCs w:val="28"/>
        </w:rPr>
        <w:t>тепловую энергию (мощность) и единый для этих систем теплоснабжения льготный тариф на тепловую энергию (мощность) (далее - объединение систем теплоснабжения);</w:t>
      </w:r>
    </w:p>
    <w:p w:rsidR="00FB60EF" w:rsidRDefault="008A52EF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систем теплоснабжения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и (или) объединений систем теплосна</w:t>
      </w:r>
      <w:r>
        <w:rPr>
          <w:rFonts w:ascii="Times New Roman" w:hAnsi="Times New Roman" w:cs="Times New Roman"/>
          <w:sz w:val="28"/>
          <w:szCs w:val="28"/>
        </w:rPr>
        <w:t>бжения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субсидии;</w:t>
      </w:r>
    </w:p>
    <w:p w:rsidR="00FB60EF" w:rsidRDefault="008A52EF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со.ti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величина тарифа на тепловую энергию (мощность), руб./Гкал (без НДС);</w:t>
      </w:r>
    </w:p>
    <w:p w:rsidR="00FB60EF" w:rsidRDefault="008A52EF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нас.ti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величина льготного тарифа на тепловую энергию (мощность), руб./Гкал (без НДС);</w:t>
      </w:r>
    </w:p>
    <w:p w:rsidR="00FB60EF" w:rsidRDefault="008A52EF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оmп.ti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фактический объем тепловой энергии на нужды населения,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деляемый в соответствии с данными бухгалтерского учета получателя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 (реестр потребителей коммунальной услуги по теплоснабжению)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вступления в силу тарифа на тепловую энергию (мощ</w:t>
      </w:r>
      <w:r>
        <w:rPr>
          <w:rFonts w:ascii="Times New Roman" w:hAnsi="Times New Roman" w:cs="Times New Roman"/>
          <w:sz w:val="28"/>
          <w:szCs w:val="28"/>
        </w:rPr>
        <w:t>ность) и льготн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тарифа на тепловую энергию (мощность), Гкал.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субсидии, распределяемый в рамках отбора, определенный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явлением о проведении отбора, распределяется между участниками отбора следующим способом: каждому участнику отбора, признанному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отбора, распределяется объем субсидии исходя из очередности поступления заявок.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недостаточности объема бюджетных ассигнований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субсидии победителям отбора субсидии предоставляются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 (участкам) отбора, подавше</w:t>
      </w:r>
      <w:r>
        <w:rPr>
          <w:rFonts w:ascii="Times New Roman" w:hAnsi="Times New Roman" w:cs="Times New Roman"/>
          <w:sz w:val="28"/>
          <w:szCs w:val="28"/>
        </w:rPr>
        <w:t>му (подавшим) заявку (заявки) в первую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редь.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отбора не ограничено.</w:t>
      </w:r>
    </w:p>
    <w:p w:rsidR="00FB60EF" w:rsidRDefault="00FB60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Любой участник</w:t>
      </w:r>
      <w:r>
        <w:rPr>
          <w:rFonts w:ascii="Times New Roman" w:hAnsi="Times New Roman" w:cs="Times New Roman"/>
          <w:sz w:val="28"/>
          <w:szCs w:val="28"/>
        </w:rPr>
        <w:t xml:space="preserve"> отбора с момента размещения объявления 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отбора на едином портале, а также на официальном сайте Департамента ЖКХ в информационно-телекоммуникационной сети Интернет не позднее дня завершения подачи заявок участников отбора вправе направить Депар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менту ЖКХ не более чем три запроса о разъяснении положений объявления о проведении отбора на адрес электронной почты (dgkh@ivreg.ru), с послед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 подтверждением на бумажном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ЖКХ в ответ на запрос, указанный в настоящем пункте, напр</w:t>
      </w:r>
      <w:r>
        <w:rPr>
          <w:rFonts w:ascii="Times New Roman" w:hAnsi="Times New Roman" w:cs="Times New Roman"/>
          <w:sz w:val="28"/>
          <w:szCs w:val="28"/>
        </w:rPr>
        <w:t>авляет разъяснение положений объявления о проведении отбора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 субсидий не позднее 1 рабочего дня до дня завершения подачи заявок на адрес электронной почты участника отбора с последующим подтвержд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на бумажном носителе или иным способом, указ</w:t>
      </w:r>
      <w:r>
        <w:rPr>
          <w:rFonts w:ascii="Times New Roman" w:hAnsi="Times New Roman" w:cs="Times New Roman"/>
          <w:sz w:val="28"/>
          <w:szCs w:val="28"/>
        </w:rPr>
        <w:t>анным участником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бора в запросе. Представленное Департаментом ЖКХ разъяснение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объявления о проведении отбора получателей субсидий не должно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нять суть информации, содержащейся в указанном объявлении.</w:t>
      </w:r>
    </w:p>
    <w:p w:rsidR="00FB60EF" w:rsidRDefault="00FB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в течение которого победитель (поб</w:t>
      </w:r>
      <w:r>
        <w:rPr>
          <w:rFonts w:ascii="Times New Roman" w:hAnsi="Times New Roman" w:cs="Times New Roman"/>
          <w:b/>
          <w:sz w:val="28"/>
          <w:szCs w:val="28"/>
        </w:rPr>
        <w:t>едители) отбора должен (должны) подписать соглашение</w:t>
      </w:r>
    </w:p>
    <w:p w:rsidR="00FB60EF" w:rsidRDefault="00F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отбора с победителем (победителями) отбора заключ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соглашение в соответствии с </w:t>
      </w:r>
      <w:hyperlink r:id="rId33">
        <w:r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срок, не превышающий 3 рабочих дней со дня, следующего за днем размещения на едином портале, а также на официальном сайте Департамента ЖКХ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протокола подведения итогов отбора.</w:t>
      </w:r>
    </w:p>
    <w:p w:rsidR="00FB60EF" w:rsidRDefault="00FB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отбора признается уклонившимся от заключения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срок, не превышающий </w:t>
      </w:r>
      <w:r>
        <w:rPr>
          <w:rFonts w:ascii="Times New Roman" w:hAnsi="Times New Roman" w:cs="Times New Roman"/>
          <w:sz w:val="28"/>
          <w:szCs w:val="28"/>
        </w:rPr>
        <w:br/>
        <w:t>3 рабочих дней со дня, следующего за днем размещения на едином портале, а также на официальном сайте Департамента ЖКХ в информационн</w:t>
      </w:r>
      <w:r>
        <w:rPr>
          <w:rFonts w:ascii="Times New Roman" w:hAnsi="Times New Roman" w:cs="Times New Roman"/>
          <w:sz w:val="28"/>
          <w:szCs w:val="28"/>
        </w:rPr>
        <w:t>о-телекоммуникационной сети Интернет протокола подведения итогов отбора.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размещения протокола подведения итогов отбора </w:t>
      </w:r>
      <w:r>
        <w:rPr>
          <w:rFonts w:ascii="Times New Roman" w:hAnsi="Times New Roman" w:cs="Times New Roman"/>
          <w:b/>
          <w:sz w:val="28"/>
          <w:szCs w:val="28"/>
        </w:rPr>
        <w:br/>
        <w:t>(документа об итогах проведения отбора) на едином портале и на сайте Департамента ЖКХ в сети Интернет</w:t>
      </w:r>
    </w:p>
    <w:p w:rsidR="00FB60EF" w:rsidRDefault="00FB6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результатах р</w:t>
      </w:r>
      <w:r>
        <w:rPr>
          <w:rFonts w:ascii="Times New Roman" w:hAnsi="Times New Roman" w:cs="Times New Roman"/>
          <w:bCs/>
          <w:sz w:val="28"/>
          <w:szCs w:val="28"/>
        </w:rPr>
        <w:t>ассмотрения заявок участников отбора (протокол подведения итогов отбора) размещается на едином портале, а та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же на официальном сайте Департамента ЖКХ в информационно-телекоммуникационной сети Интернет в срок, который не может быть поз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нее 5 календарных дне</w:t>
      </w:r>
      <w:r>
        <w:rPr>
          <w:rFonts w:ascii="Times New Roman" w:hAnsi="Times New Roman" w:cs="Times New Roman"/>
          <w:bCs/>
          <w:sz w:val="28"/>
          <w:szCs w:val="28"/>
        </w:rPr>
        <w:t>й, следующего за днем определения победителя отб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ра.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включает следующие сведения: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дату, время и место проведения рассмотрения заявок;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об участниках отбора, заявки которых были рассмотрены;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информацию об участниках отбора, заявки котор</w:t>
      </w:r>
      <w:r>
        <w:rPr>
          <w:rFonts w:ascii="Times New Roman" w:hAnsi="Times New Roman" w:cs="Times New Roman"/>
          <w:bCs/>
          <w:sz w:val="28"/>
          <w:szCs w:val="28"/>
        </w:rPr>
        <w:t>ых были отклонены, с указанием причин их отклонения, в том числе положений объявления о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ведении отбора, которым не соответствуют такие заявки;</w:t>
      </w:r>
    </w:p>
    <w:p w:rsidR="00FB60EF" w:rsidRDefault="008A52E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получателя (получателей) субсидии, с которым заключ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ется соглашение, и размер предоставляемой 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субсидии.</w:t>
      </w:r>
    </w:p>
    <w:sectPr w:rsidR="00FB60E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EF"/>
    <w:rsid w:val="008A52EF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FA660D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336D9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FA66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336D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RLAW224&amp;n=189582&amp;dst=100382" TargetMode="External"/><Relationship Id="rId18" Type="http://schemas.openxmlformats.org/officeDocument/2006/relationships/hyperlink" Target="https://login.consultant.ru/link/?req=doc&amp;base=RLAW224&amp;n=189865&amp;dst=100947" TargetMode="External"/><Relationship Id="rId26" Type="http://schemas.openxmlformats.org/officeDocument/2006/relationships/hyperlink" Target="https://login.consultant.ru/link/?req=doc&amp;base=RLAW224&amp;n=189865&amp;dst=1009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224&amp;n=189865&amp;dst=10094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89582&amp;dst=100387" TargetMode="External"/><Relationship Id="rId12" Type="http://schemas.openxmlformats.org/officeDocument/2006/relationships/hyperlink" Target="https://login.consultant.ru/link/?req=doc&amp;base=RLAW224&amp;n=189582&amp;dst=100376" TargetMode="External"/><Relationship Id="rId17" Type="http://schemas.openxmlformats.org/officeDocument/2006/relationships/hyperlink" Target="https://login.consultant.ru/link/?req=doc&amp;base=RLAW224&amp;n=189865&amp;dst=100947" TargetMode="External"/><Relationship Id="rId25" Type="http://schemas.openxmlformats.org/officeDocument/2006/relationships/hyperlink" Target="https://login.consultant.ru/link/?req=doc&amp;base=RLAW224&amp;n=189865&amp;dst=100936" TargetMode="External"/><Relationship Id="rId33" Type="http://schemas.openxmlformats.org/officeDocument/2006/relationships/hyperlink" Target="https://login.consultant.ru/link/?req=doc&amp;base=RLAW224&amp;n=189865&amp;dst=101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24&amp;n=189865&amp;dst=100966" TargetMode="External"/><Relationship Id="rId20" Type="http://schemas.openxmlformats.org/officeDocument/2006/relationships/hyperlink" Target="https://login.consultant.ru/link/?req=doc&amp;base=RLAW224&amp;n=189865&amp;dst=100942" TargetMode="External"/><Relationship Id="rId29" Type="http://schemas.openxmlformats.org/officeDocument/2006/relationships/hyperlink" Target="https://login.consultant.ru/link/?req=doc&amp;base=RLAW224&amp;n=189865&amp;dst=1009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kh.ivanovoobl.ru/" TargetMode="External"/><Relationship Id="rId11" Type="http://schemas.openxmlformats.org/officeDocument/2006/relationships/hyperlink" Target="https://login.consultant.ru/link/?req=doc&amp;base=LAW&amp;n=465999" TargetMode="External"/><Relationship Id="rId24" Type="http://schemas.openxmlformats.org/officeDocument/2006/relationships/hyperlink" Target="https://login.consultant.ru/link/?req=doc&amp;base=RLAW224&amp;n=189865&amp;dst=101036" TargetMode="External"/><Relationship Id="rId32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9865&amp;dst=100967" TargetMode="External"/><Relationship Id="rId23" Type="http://schemas.openxmlformats.org/officeDocument/2006/relationships/hyperlink" Target="https://login.consultant.ru/link/?req=doc&amp;base=RLAW224&amp;n=189865&amp;dst=100947" TargetMode="External"/><Relationship Id="rId28" Type="http://schemas.openxmlformats.org/officeDocument/2006/relationships/hyperlink" Target="https://login.consultant.ru/link/?req=doc&amp;base=RLAW224&amp;n=189865&amp;dst=100966" TargetMode="External"/><Relationship Id="rId10" Type="http://schemas.openxmlformats.org/officeDocument/2006/relationships/hyperlink" Target="https://login.consultant.ru/link/?req=doc&amp;base=RLAW224&amp;n=154190&amp;dst=100023" TargetMode="External"/><Relationship Id="rId19" Type="http://schemas.openxmlformats.org/officeDocument/2006/relationships/hyperlink" Target="https://login.consultant.ru/link/?req=doc&amp;base=RLAW224&amp;n=189865&amp;dst=100936" TargetMode="External"/><Relationship Id="rId31" Type="http://schemas.openxmlformats.org/officeDocument/2006/relationships/hyperlink" Target="https://login.consultant.ru/link/?req=doc&amp;base=RLAW224&amp;n=189865&amp;dst=100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LAW224&amp;n=189865&amp;dst=100947" TargetMode="External"/><Relationship Id="rId22" Type="http://schemas.openxmlformats.org/officeDocument/2006/relationships/hyperlink" Target="https://login.consultant.ru/link/?req=doc&amp;base=RLAW224&amp;n=189865&amp;dst=100947" TargetMode="External"/><Relationship Id="rId27" Type="http://schemas.openxmlformats.org/officeDocument/2006/relationships/hyperlink" Target="https://login.consultant.ru/link/?req=doc&amp;base=RLAW224&amp;n=189865&amp;dst=100947" TargetMode="External"/><Relationship Id="rId30" Type="http://schemas.openxmlformats.org/officeDocument/2006/relationships/hyperlink" Target="https://login.consultant.ru/link/?req=doc&amp;base=RLAW224&amp;n=189865&amp;dst=10093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A097-CE9B-40BC-9BA5-2CA99A2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3462</Words>
  <Characters>19735</Characters>
  <Application>Microsoft Office Word</Application>
  <DocSecurity>0</DocSecurity>
  <Lines>164</Lines>
  <Paragraphs>46</Paragraphs>
  <ScaleCrop>false</ScaleCrop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Гудкова</dc:creator>
  <dc:description/>
  <cp:lastModifiedBy>Admin</cp:lastModifiedBy>
  <cp:revision>133</cp:revision>
  <dcterms:created xsi:type="dcterms:W3CDTF">2022-09-09T08:12:00Z</dcterms:created>
  <dcterms:modified xsi:type="dcterms:W3CDTF">2024-12-06T06:30:00Z</dcterms:modified>
  <dc:language>ru-RU</dc:language>
</cp:coreProperties>
</file>