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FA" w:rsidRPr="00FC349D" w:rsidRDefault="001052FA" w:rsidP="00093352">
      <w:pPr>
        <w:pStyle w:val="pt-a-000001"/>
        <w:spacing w:before="0" w:after="0" w:line="302" w:lineRule="atLeast"/>
        <w:jc w:val="center"/>
        <w:rPr>
          <w:rStyle w:val="pt-a0-000003"/>
          <w:b/>
          <w:bCs/>
          <w:color w:val="000000"/>
        </w:rPr>
      </w:pPr>
      <w:r w:rsidRPr="00FC349D">
        <w:rPr>
          <w:rStyle w:val="pt-a0-000003"/>
          <w:b/>
          <w:bCs/>
          <w:color w:val="000000"/>
        </w:rPr>
        <w:t>СОГЛАШЕНИЕ</w:t>
      </w:r>
    </w:p>
    <w:p w:rsidR="001052FA" w:rsidRPr="00FC349D" w:rsidRDefault="001052FA" w:rsidP="00093352">
      <w:pPr>
        <w:pStyle w:val="pt-a-000001"/>
        <w:spacing w:before="0" w:after="0" w:line="302" w:lineRule="atLeast"/>
        <w:jc w:val="center"/>
      </w:pPr>
      <w:r w:rsidRPr="00FC349D">
        <w:rPr>
          <w:rStyle w:val="pt-a0-000003"/>
          <w:b/>
          <w:bCs/>
          <w:color w:val="000000"/>
        </w:rPr>
        <w:t xml:space="preserve">о предоставлении субсидии </w:t>
      </w:r>
    </w:p>
    <w:p w:rsidR="001052FA" w:rsidRPr="00FC349D" w:rsidRDefault="001052FA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093352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  <w:r w:rsidRPr="00FC349D">
        <w:rPr>
          <w:rFonts w:ascii="Times New Roman" w:eastAsiaTheme="minorHAnsi" w:hAnsi="Times New Roman"/>
          <w:b w:val="0"/>
          <w:bCs w:val="0"/>
          <w:color w:val="auto"/>
        </w:rPr>
        <w:t>"_____" _____________ 20_</w:t>
      </w:r>
      <w:r w:rsidR="007E0996" w:rsidRPr="00FC349D">
        <w:rPr>
          <w:rFonts w:ascii="Times New Roman" w:eastAsiaTheme="minorHAnsi" w:hAnsi="Times New Roman"/>
          <w:b w:val="0"/>
          <w:bCs w:val="0"/>
          <w:color w:val="auto"/>
        </w:rPr>
        <w:t>__</w:t>
      </w:r>
      <w:r w:rsidRPr="00FC349D">
        <w:rPr>
          <w:rFonts w:ascii="Times New Roman" w:eastAsiaTheme="minorHAnsi" w:hAnsi="Times New Roman"/>
          <w:b w:val="0"/>
          <w:bCs w:val="0"/>
          <w:color w:val="auto"/>
        </w:rPr>
        <w:t xml:space="preserve">_ г.                         </w:t>
      </w:r>
      <w:r w:rsidR="007E0996" w:rsidRPr="00FC349D">
        <w:rPr>
          <w:rFonts w:ascii="Times New Roman" w:eastAsiaTheme="minorHAnsi" w:hAnsi="Times New Roman"/>
          <w:b w:val="0"/>
          <w:bCs w:val="0"/>
          <w:color w:val="auto"/>
        </w:rPr>
        <w:t xml:space="preserve">                            </w:t>
      </w:r>
      <w:r w:rsidRPr="00FC349D">
        <w:rPr>
          <w:rFonts w:ascii="Times New Roman" w:eastAsiaTheme="minorHAnsi" w:hAnsi="Times New Roman"/>
          <w:b w:val="0"/>
          <w:bCs w:val="0"/>
          <w:color w:val="auto"/>
        </w:rPr>
        <w:t xml:space="preserve">            № _____________________</w:t>
      </w:r>
    </w:p>
    <w:p w:rsidR="001052FA" w:rsidRPr="00FC349D" w:rsidRDefault="001052FA" w:rsidP="00093352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1052FA" w:rsidRPr="00FC349D" w:rsidRDefault="001052FA" w:rsidP="00093352">
      <w:pPr>
        <w:pStyle w:val="1"/>
        <w:spacing w:before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0108D4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Style w:val="pt-a0"/>
          <w:rFonts w:ascii="Times New Roman" w:hAnsi="Times New Roman" w:cs="Times New Roman"/>
          <w:color w:val="000000"/>
          <w:sz w:val="24"/>
          <w:szCs w:val="24"/>
        </w:rPr>
        <w:t xml:space="preserve">Департамент жилищно-коммунального хозяйства Ивановской области, </w:t>
      </w:r>
      <w:r w:rsidRPr="00FC349D">
        <w:rPr>
          <w:rStyle w:val="pt-a0-000018"/>
          <w:rFonts w:ascii="Times New Roman" w:hAnsi="Times New Roman" w:cs="Times New Roman"/>
          <w:color w:val="000000"/>
          <w:sz w:val="24"/>
          <w:szCs w:val="24"/>
        </w:rPr>
        <w:t xml:space="preserve">которому </w:t>
      </w:r>
      <w:r w:rsidRPr="00FC349D">
        <w:rPr>
          <w:rFonts w:ascii="Times New Roman" w:hAnsi="Times New Roman" w:cs="Times New Roman"/>
          <w:bCs/>
          <w:sz w:val="24"/>
          <w:szCs w:val="24"/>
        </w:rPr>
        <w:t xml:space="preserve">Законом Ивановской области </w:t>
      </w:r>
      <w:r w:rsidRPr="00FC349D">
        <w:rPr>
          <w:rFonts w:ascii="Times New Roman" w:hAnsi="Times New Roman" w:cs="Times New Roman"/>
          <w:sz w:val="24"/>
          <w:szCs w:val="24"/>
        </w:rPr>
        <w:t>от ___________ № ___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>_-</w:t>
      </w:r>
      <w:proofErr w:type="gramEnd"/>
      <w:r w:rsidRPr="00FC349D">
        <w:rPr>
          <w:rFonts w:ascii="Times New Roman" w:hAnsi="Times New Roman" w:cs="Times New Roman"/>
          <w:sz w:val="24"/>
          <w:szCs w:val="24"/>
        </w:rPr>
        <w:t xml:space="preserve">ОЗ «Об областном бюджете на 20__ год и на плановый период 20__ и 20__ годов» </w:t>
      </w:r>
      <w:r w:rsidRPr="00FC349D">
        <w:rPr>
          <w:rFonts w:ascii="Times New Roman" w:hAnsi="Times New Roman" w:cs="Times New Roman"/>
          <w:bCs/>
          <w:sz w:val="24"/>
          <w:szCs w:val="24"/>
        </w:rPr>
        <w:t>предусмотрены бюджетные ассигнования на предоставление субсидий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именуемый в дальнейшем «Главный распорядитель», в лице</w:t>
      </w:r>
      <w:r w:rsidRPr="00FC349D"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Pr="00FC349D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(наименование должности, а также фамилия, имя, отчество </w:t>
      </w:r>
      <w:proofErr w:type="gramStart"/>
      <w:r w:rsidRPr="00FC349D">
        <w:rPr>
          <w:rFonts w:ascii="Times New Roman" w:hAnsi="Times New Roman" w:cs="Times New Roman"/>
          <w:i/>
          <w:color w:val="7030A0"/>
          <w:sz w:val="24"/>
          <w:szCs w:val="24"/>
        </w:rPr>
        <w:t>руководителя главного распорядителя или уполномоченного им лица)</w:t>
      </w:r>
      <w:r w:rsidRPr="00FC349D">
        <w:rPr>
          <w:rFonts w:ascii="Times New Roman" w:hAnsi="Times New Roman" w:cs="Times New Roman"/>
          <w:sz w:val="24"/>
          <w:szCs w:val="24"/>
        </w:rPr>
        <w:t>,</w:t>
      </w:r>
      <w:r w:rsidRPr="00FC34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C349D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Pr="00FC349D">
        <w:rPr>
          <w:rFonts w:ascii="Times New Roman" w:hAnsi="Times New Roman" w:cs="Times New Roman"/>
          <w:i/>
          <w:sz w:val="24"/>
          <w:szCs w:val="24"/>
        </w:rPr>
        <w:t xml:space="preserve"> ______________ </w:t>
      </w:r>
      <w:r w:rsidRPr="00FC349D">
        <w:rPr>
          <w:rFonts w:ascii="Times New Roman" w:hAnsi="Times New Roman" w:cs="Times New Roman"/>
          <w:i/>
          <w:color w:val="7030A0"/>
          <w:sz w:val="24"/>
          <w:szCs w:val="24"/>
        </w:rPr>
        <w:t>(реквизиты учредительного документа (положения) главного распорядителя, доверенности, приказа или иного документа, удостоверяющего полномочия)</w:t>
      </w:r>
      <w:r w:rsidRPr="00FC349D">
        <w:rPr>
          <w:rFonts w:ascii="Times New Roman" w:hAnsi="Times New Roman" w:cs="Times New Roman"/>
          <w:sz w:val="24"/>
          <w:szCs w:val="24"/>
        </w:rPr>
        <w:t xml:space="preserve">, с одной стороны, и _________________ </w:t>
      </w:r>
      <w:r w:rsidRPr="00FC349D">
        <w:rPr>
          <w:rFonts w:ascii="Times New Roman" w:hAnsi="Times New Roman" w:cs="Times New Roman"/>
          <w:i/>
          <w:color w:val="7030A0"/>
          <w:sz w:val="24"/>
          <w:szCs w:val="24"/>
        </w:rPr>
        <w:t>(наименование организации)</w:t>
      </w:r>
      <w:r w:rsidRPr="00FC349D">
        <w:rPr>
          <w:rFonts w:ascii="Times New Roman" w:hAnsi="Times New Roman" w:cs="Times New Roman"/>
          <w:sz w:val="24"/>
          <w:szCs w:val="24"/>
        </w:rPr>
        <w:t xml:space="preserve">, именуемая в дальнейшем «Получатель», в лице _________________ </w:t>
      </w:r>
      <w:r w:rsidRPr="00FC349D">
        <w:rPr>
          <w:rFonts w:ascii="Times New Roman" w:hAnsi="Times New Roman" w:cs="Times New Roman"/>
          <w:i/>
          <w:color w:val="7030A0"/>
          <w:sz w:val="24"/>
          <w:szCs w:val="24"/>
        </w:rPr>
        <w:t>(наименование должности, а также фамилия, имя, отчество лица, представляющего Получателя, или уполномоченного им лица)</w:t>
      </w:r>
      <w:r w:rsidRPr="00FC349D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Pr="00FC349D">
        <w:rPr>
          <w:rFonts w:ascii="Times New Roman" w:hAnsi="Times New Roman" w:cs="Times New Roman"/>
          <w:i/>
          <w:sz w:val="24"/>
          <w:szCs w:val="24"/>
        </w:rPr>
        <w:t xml:space="preserve"> ______________ </w:t>
      </w:r>
      <w:r w:rsidRPr="00FC349D">
        <w:rPr>
          <w:rFonts w:ascii="Times New Roman" w:hAnsi="Times New Roman" w:cs="Times New Roman"/>
          <w:i/>
          <w:color w:val="7030A0"/>
          <w:sz w:val="24"/>
          <w:szCs w:val="24"/>
        </w:rPr>
        <w:t>(реквизиты учредительного документа организации)</w:t>
      </w:r>
      <w:r w:rsidRPr="00FC349D">
        <w:rPr>
          <w:rFonts w:ascii="Times New Roman" w:hAnsi="Times New Roman" w:cs="Times New Roman"/>
          <w:sz w:val="24"/>
          <w:szCs w:val="24"/>
        </w:rPr>
        <w:t>, с другой стороны,</w:t>
      </w:r>
      <w:r w:rsidR="000108D4" w:rsidRPr="00FC349D">
        <w:rPr>
          <w:rFonts w:ascii="Times New Roman" w:hAnsi="Times New Roman" w:cs="Times New Roman"/>
          <w:sz w:val="24"/>
          <w:szCs w:val="24"/>
        </w:rPr>
        <w:t xml:space="preserve"> далее</w:t>
      </w:r>
      <w:proofErr w:type="gramEnd"/>
      <w:r w:rsidR="000108D4" w:rsidRPr="00FC349D">
        <w:rPr>
          <w:rFonts w:ascii="Times New Roman" w:hAnsi="Times New Roman" w:cs="Times New Roman"/>
          <w:sz w:val="24"/>
          <w:szCs w:val="24"/>
        </w:rPr>
        <w:t xml:space="preserve"> именуемые «Стороны», в соответствии с Бюджетным кодексом Российской Федерации, </w:t>
      </w:r>
      <w:r w:rsidR="000108D4" w:rsidRPr="00FC349D">
        <w:rPr>
          <w:rStyle w:val="pt-a0-000018"/>
          <w:rFonts w:ascii="Times New Roman" w:hAnsi="Times New Roman" w:cs="Times New Roman"/>
          <w:sz w:val="24"/>
          <w:szCs w:val="24"/>
        </w:rPr>
        <w:t xml:space="preserve">Законом Ивановской области </w:t>
      </w:r>
      <w:r w:rsidR="000108D4" w:rsidRPr="00FC349D">
        <w:rPr>
          <w:rFonts w:ascii="Times New Roman" w:hAnsi="Times New Roman" w:cs="Times New Roman"/>
          <w:sz w:val="24"/>
          <w:szCs w:val="24"/>
        </w:rPr>
        <w:t>от ___________ № ___</w:t>
      </w:r>
      <w:proofErr w:type="gramStart"/>
      <w:r w:rsidR="000108D4" w:rsidRPr="00FC349D">
        <w:rPr>
          <w:rFonts w:ascii="Times New Roman" w:hAnsi="Times New Roman" w:cs="Times New Roman"/>
          <w:sz w:val="24"/>
          <w:szCs w:val="24"/>
        </w:rPr>
        <w:t>_-</w:t>
      </w:r>
      <w:proofErr w:type="gramEnd"/>
      <w:r w:rsidR="000108D4" w:rsidRPr="00FC349D">
        <w:rPr>
          <w:rFonts w:ascii="Times New Roman" w:hAnsi="Times New Roman" w:cs="Times New Roman"/>
          <w:sz w:val="24"/>
          <w:szCs w:val="24"/>
        </w:rPr>
        <w:t>ОЗ «Об областном бюджете на 20__ год и на плановый период 20__ и 20__ годов», постановлением Правительства Ивановской области от 22.05.2015 № 211-п «О предоставлении субсидий теплоснабжающим организациям на возмещение недополученных доходов от разницы между утвержденными тарифами на тепловую энергию, поставляемую потребителям, и утвержденными льготными тарифами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дома»</w:t>
      </w:r>
      <w:r w:rsidR="006D684A" w:rsidRPr="00FC349D">
        <w:rPr>
          <w:rFonts w:ascii="Times New Roman" w:hAnsi="Times New Roman" w:cs="Times New Roman"/>
          <w:sz w:val="24"/>
          <w:szCs w:val="24"/>
        </w:rPr>
        <w:t xml:space="preserve"> (далее – Порядок предоставления субсидии), заключили настоящее соглашение (далее - Соглашение) о нижеследующем.</w:t>
      </w:r>
    </w:p>
    <w:p w:rsidR="001052FA" w:rsidRPr="00FC349D" w:rsidRDefault="001052FA" w:rsidP="00536420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1052FA" w:rsidRPr="00FC349D" w:rsidRDefault="001052FA" w:rsidP="00536420">
      <w:pPr>
        <w:pStyle w:val="1"/>
        <w:spacing w:before="0" w:after="0" w:line="240" w:lineRule="auto"/>
        <w:rPr>
          <w:rFonts w:ascii="Times New Roman" w:eastAsiaTheme="minorHAnsi" w:hAnsi="Times New Roman"/>
          <w:b w:val="0"/>
          <w:bCs w:val="0"/>
          <w:color w:val="auto"/>
        </w:rPr>
      </w:pPr>
      <w:r w:rsidRPr="00FC349D">
        <w:rPr>
          <w:rFonts w:ascii="Times New Roman" w:eastAsiaTheme="minorHAnsi" w:hAnsi="Times New Roman"/>
          <w:b w:val="0"/>
          <w:bCs w:val="0"/>
          <w:color w:val="auto"/>
        </w:rPr>
        <w:t>I. Предмет Соглашения</w:t>
      </w:r>
    </w:p>
    <w:p w:rsidR="001052FA" w:rsidRPr="00FC349D" w:rsidRDefault="001052FA" w:rsidP="00536420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2A1E3E" w:rsidRPr="00FC349D" w:rsidRDefault="00C07F43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63"/>
      <w:bookmarkEnd w:id="0"/>
      <w:proofErr w:type="gramStart"/>
      <w:r w:rsidRPr="00FC349D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предоставление </w:t>
      </w:r>
      <w:r w:rsidR="008A2881" w:rsidRPr="00FC349D">
        <w:rPr>
          <w:rFonts w:ascii="Times New Roman" w:hAnsi="Times New Roman" w:cs="Times New Roman"/>
          <w:sz w:val="24"/>
          <w:szCs w:val="24"/>
        </w:rPr>
        <w:t xml:space="preserve">из бюджета Ивановской области в 20__ году ___________________ </w:t>
      </w:r>
      <w:r w:rsidR="008A2881" w:rsidRPr="00FC349D">
        <w:rPr>
          <w:rFonts w:ascii="Times New Roman" w:hAnsi="Times New Roman" w:cs="Times New Roman"/>
          <w:bCs/>
          <w:i/>
          <w:color w:val="7030A0"/>
          <w:sz w:val="24"/>
          <w:szCs w:val="24"/>
        </w:rPr>
        <w:t>(наименование Получателя)</w:t>
      </w:r>
      <w:r w:rsidR="00D51B5E" w:rsidRPr="00FC34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B5E" w:rsidRPr="00FC349D">
        <w:rPr>
          <w:rFonts w:ascii="Times New Roman" w:hAnsi="Times New Roman" w:cs="Times New Roman"/>
          <w:sz w:val="24"/>
          <w:szCs w:val="24"/>
        </w:rPr>
        <w:t xml:space="preserve">субсидии на возмещение теплоснабжающим организациям недополученных доходов, возникающих в результате установления лицам, указанным в статье 4 Закона Ивановской области от 09.12.2014 № 103-ОЗ «О льготных тарифах на тепловую энергию на территории Ивановской области», льготных тарифов на тепловую энергию (мощность) 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 xml:space="preserve">(далее - </w:t>
      </w:r>
      <w:r w:rsidR="0023538E" w:rsidRPr="00FC349D">
        <w:rPr>
          <w:rFonts w:ascii="Times New Roman" w:hAnsi="Times New Roman" w:cs="Times New Roman"/>
          <w:bCs/>
          <w:sz w:val="24"/>
          <w:szCs w:val="24"/>
        </w:rPr>
        <w:t>с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>убсидия) по кодам классификации расходов бюджетов Российской</w:t>
      </w:r>
      <w:proofErr w:type="gramEnd"/>
      <w:r w:rsidR="003F4618" w:rsidRPr="00FC34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 xml:space="preserve">Федерации: код главного распорядителя средств областного бюджета </w:t>
      </w:r>
      <w:r w:rsidR="003F4618" w:rsidRPr="00FC349D">
        <w:rPr>
          <w:rFonts w:ascii="Times New Roman" w:hAnsi="Times New Roman" w:cs="Times New Roman"/>
          <w:bCs/>
          <w:sz w:val="24"/>
          <w:szCs w:val="24"/>
        </w:rPr>
        <w:t>004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>,</w:t>
      </w:r>
      <w:r w:rsidR="003F4618" w:rsidRPr="00FC34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3F4618" w:rsidRPr="00FC349D">
        <w:rPr>
          <w:rFonts w:ascii="Times New Roman" w:hAnsi="Times New Roman" w:cs="Times New Roman"/>
          <w:bCs/>
          <w:sz w:val="24"/>
          <w:szCs w:val="24"/>
        </w:rPr>
        <w:t>0</w:t>
      </w:r>
      <w:r w:rsidR="008365E5" w:rsidRPr="00FC349D">
        <w:rPr>
          <w:rFonts w:ascii="Times New Roman" w:hAnsi="Times New Roman" w:cs="Times New Roman"/>
          <w:bCs/>
          <w:sz w:val="24"/>
          <w:szCs w:val="24"/>
        </w:rPr>
        <w:t>4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 xml:space="preserve">, подраздел </w:t>
      </w:r>
      <w:r w:rsidR="003F4618" w:rsidRPr="00FC349D">
        <w:rPr>
          <w:rFonts w:ascii="Times New Roman" w:hAnsi="Times New Roman" w:cs="Times New Roman"/>
          <w:bCs/>
          <w:sz w:val="24"/>
          <w:szCs w:val="24"/>
        </w:rPr>
        <w:t>02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 xml:space="preserve">, целевая статья </w:t>
      </w:r>
      <w:r w:rsidR="00B71354" w:rsidRPr="00FC349D">
        <w:rPr>
          <w:rFonts w:ascii="Times New Roman" w:hAnsi="Times New Roman" w:cs="Times New Roman"/>
          <w:sz w:val="24"/>
          <w:szCs w:val="24"/>
        </w:rPr>
        <w:t>2440160770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 xml:space="preserve">, вид расходов </w:t>
      </w:r>
      <w:r w:rsidR="003F4618" w:rsidRPr="00FC349D">
        <w:rPr>
          <w:rFonts w:ascii="Times New Roman" w:hAnsi="Times New Roman" w:cs="Times New Roman"/>
          <w:bCs/>
          <w:sz w:val="24"/>
          <w:szCs w:val="24"/>
        </w:rPr>
        <w:t>811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>,</w:t>
      </w:r>
      <w:r w:rsidR="003F4618" w:rsidRPr="00FC34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 w:rsidR="004F71BC" w:rsidRPr="00FC349D">
        <w:rPr>
          <w:rFonts w:ascii="Times New Roman" w:hAnsi="Times New Roman" w:cs="Times New Roman"/>
          <w:sz w:val="24"/>
          <w:szCs w:val="24"/>
        </w:rPr>
        <w:t>комплекса процессных мероприятий «Обеспечение функционирования систем коммунального хозяйства Ивановской области»</w:t>
      </w:r>
      <w:r w:rsidR="0078246B" w:rsidRPr="00FC349D">
        <w:rPr>
          <w:rFonts w:ascii="Times New Roman" w:hAnsi="Times New Roman" w:cs="Times New Roman"/>
          <w:sz w:val="24"/>
          <w:szCs w:val="24"/>
        </w:rPr>
        <w:t xml:space="preserve"> </w:t>
      </w:r>
      <w:r w:rsidR="002A1E3E" w:rsidRPr="00FC349D">
        <w:rPr>
          <w:rFonts w:ascii="Times New Roman" w:hAnsi="Times New Roman" w:cs="Times New Roman"/>
          <w:bCs/>
          <w:sz w:val="24"/>
          <w:szCs w:val="24"/>
        </w:rPr>
        <w:t>государственной программы Ивановской области</w:t>
      </w:r>
      <w:r w:rsidR="002A1E3E" w:rsidRPr="00FC34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246B" w:rsidRPr="00FC349D">
        <w:rPr>
          <w:rFonts w:ascii="Times New Roman" w:hAnsi="Times New Roman" w:cs="Times New Roman"/>
          <w:sz w:val="24"/>
          <w:szCs w:val="24"/>
        </w:rPr>
        <w:t>«Обеспечение услугами жилищно-коммунального хозяйства населения Ивановской области», утвержденной постановлением Правительства Ивановской области от 06.12.2017 № 458-п.</w:t>
      </w:r>
    </w:p>
    <w:p w:rsidR="001052FA" w:rsidRPr="00FC349D" w:rsidRDefault="001052FA" w:rsidP="00536420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1052FA" w:rsidRPr="00FC349D" w:rsidRDefault="001052FA" w:rsidP="00536420">
      <w:pPr>
        <w:pStyle w:val="1"/>
        <w:spacing w:before="0" w:after="0" w:line="240" w:lineRule="auto"/>
        <w:rPr>
          <w:rFonts w:ascii="Times New Roman" w:eastAsiaTheme="minorHAnsi" w:hAnsi="Times New Roman"/>
          <w:b w:val="0"/>
          <w:bCs w:val="0"/>
          <w:color w:val="auto"/>
        </w:rPr>
      </w:pPr>
      <w:r w:rsidRPr="00FC349D">
        <w:rPr>
          <w:rFonts w:ascii="Times New Roman" w:eastAsiaTheme="minorHAnsi" w:hAnsi="Times New Roman"/>
          <w:b w:val="0"/>
          <w:bCs w:val="0"/>
          <w:color w:val="auto"/>
        </w:rPr>
        <w:t xml:space="preserve">II. Размер </w:t>
      </w:r>
      <w:r w:rsidR="0023538E" w:rsidRPr="00FC349D">
        <w:rPr>
          <w:rFonts w:ascii="Times New Roman" w:eastAsiaTheme="minorHAnsi" w:hAnsi="Times New Roman"/>
          <w:b w:val="0"/>
          <w:bCs w:val="0"/>
          <w:color w:val="auto"/>
        </w:rPr>
        <w:t>с</w:t>
      </w:r>
      <w:r w:rsidRPr="00FC349D">
        <w:rPr>
          <w:rFonts w:ascii="Times New Roman" w:eastAsiaTheme="minorHAnsi" w:hAnsi="Times New Roman"/>
          <w:b w:val="0"/>
          <w:bCs w:val="0"/>
          <w:color w:val="auto"/>
        </w:rPr>
        <w:t>убсидии</w:t>
      </w:r>
    </w:p>
    <w:p w:rsidR="0074675A" w:rsidRPr="00FC349D" w:rsidRDefault="0074675A" w:rsidP="00536420">
      <w:pPr>
        <w:pStyle w:val="1"/>
        <w:spacing w:before="0" w:after="0" w:line="240" w:lineRule="auto"/>
        <w:jc w:val="both"/>
        <w:rPr>
          <w:rFonts w:ascii="Times New Roman" w:eastAsiaTheme="minorHAnsi" w:hAnsi="Times New Roman"/>
          <w:b w:val="0"/>
          <w:bCs w:val="0"/>
          <w:color w:val="auto"/>
        </w:rPr>
      </w:pPr>
    </w:p>
    <w:p w:rsidR="00397054" w:rsidRPr="00FC349D" w:rsidRDefault="00397054" w:rsidP="00536420">
      <w:pPr>
        <w:pStyle w:val="pt-consplusnonformat-000038"/>
        <w:spacing w:before="0" w:after="0"/>
        <w:ind w:firstLine="709"/>
        <w:jc w:val="both"/>
        <w:rPr>
          <w:rStyle w:val="pt-a0"/>
          <w:color w:val="000000"/>
        </w:rPr>
      </w:pPr>
      <w:r w:rsidRPr="00FC349D">
        <w:rPr>
          <w:rStyle w:val="pt-a0"/>
          <w:color w:val="000000"/>
        </w:rPr>
        <w:t xml:space="preserve">Размер </w:t>
      </w:r>
      <w:r w:rsidR="00D67877" w:rsidRPr="00FC349D">
        <w:rPr>
          <w:rStyle w:val="pt-a0"/>
          <w:color w:val="000000"/>
        </w:rPr>
        <w:t>с</w:t>
      </w:r>
      <w:r w:rsidRPr="00FC349D">
        <w:rPr>
          <w:rStyle w:val="pt-a0"/>
          <w:color w:val="000000"/>
        </w:rPr>
        <w:t xml:space="preserve">убсидии, предоставляемой из областного бюджета с учетом </w:t>
      </w:r>
      <w:r w:rsidR="00BD65AA" w:rsidRPr="00FC349D">
        <w:rPr>
          <w:rStyle w:val="pt-a0"/>
          <w:color w:val="000000"/>
        </w:rPr>
        <w:t>п</w:t>
      </w:r>
      <w:r w:rsidRPr="00FC349D">
        <w:rPr>
          <w:rStyle w:val="pt-a0"/>
          <w:rFonts w:cs="Times New Roman"/>
        </w:rPr>
        <w:t>ункт</w:t>
      </w:r>
      <w:r w:rsidR="00BD65AA" w:rsidRPr="00FC349D">
        <w:rPr>
          <w:rStyle w:val="pt-a0"/>
          <w:rFonts w:cs="Times New Roman"/>
        </w:rPr>
        <w:t>ов</w:t>
      </w:r>
      <w:r w:rsidRPr="00FC349D">
        <w:rPr>
          <w:rStyle w:val="pt-a0"/>
          <w:rFonts w:cs="Times New Roman"/>
        </w:rPr>
        <w:t xml:space="preserve"> </w:t>
      </w:r>
      <w:r w:rsidR="0060723A" w:rsidRPr="00FC349D">
        <w:rPr>
          <w:rStyle w:val="pt-a0"/>
          <w:rFonts w:cs="Times New Roman"/>
        </w:rPr>
        <w:t>1.</w:t>
      </w:r>
      <w:r w:rsidR="00BD65AA" w:rsidRPr="00FC349D">
        <w:rPr>
          <w:rStyle w:val="pt-a0"/>
          <w:rFonts w:cs="Times New Roman"/>
        </w:rPr>
        <w:t>2</w:t>
      </w:r>
      <w:r w:rsidR="0060723A" w:rsidRPr="00FC349D">
        <w:rPr>
          <w:rStyle w:val="pt-a0"/>
          <w:rFonts w:cs="Times New Roman"/>
        </w:rPr>
        <w:t>,</w:t>
      </w:r>
      <w:r w:rsidR="00BD65AA" w:rsidRPr="00FC349D">
        <w:rPr>
          <w:rStyle w:val="pt-a0"/>
          <w:rFonts w:cs="Times New Roman"/>
        </w:rPr>
        <w:t xml:space="preserve"> 3.2 </w:t>
      </w:r>
      <w:r w:rsidR="0060723A" w:rsidRPr="00FC349D">
        <w:rPr>
          <w:rStyle w:val="pt-a0"/>
          <w:rFonts w:cs="Times New Roman"/>
        </w:rPr>
        <w:t>и</w:t>
      </w:r>
      <w:r w:rsidR="00BD65AA" w:rsidRPr="00FC349D">
        <w:rPr>
          <w:rStyle w:val="pt-a0"/>
          <w:rFonts w:cs="Times New Roman"/>
        </w:rPr>
        <w:t xml:space="preserve"> подпункта 2.12.6 </w:t>
      </w:r>
      <w:r w:rsidRPr="00FC349D">
        <w:rPr>
          <w:rStyle w:val="pt-a0"/>
          <w:rFonts w:cs="Times New Roman"/>
        </w:rPr>
        <w:t>пункта 2.</w:t>
      </w:r>
      <w:r w:rsidR="00BD65AA" w:rsidRPr="00FC349D">
        <w:rPr>
          <w:rStyle w:val="pt-a0"/>
          <w:rFonts w:cs="Times New Roman"/>
        </w:rPr>
        <w:t>12</w:t>
      </w:r>
      <w:r w:rsidRPr="00FC349D">
        <w:rPr>
          <w:rStyle w:val="pt-a0"/>
          <w:rFonts w:cs="Times New Roman"/>
        </w:rPr>
        <w:t xml:space="preserve"> П</w:t>
      </w:r>
      <w:r w:rsidRPr="00FC349D">
        <w:rPr>
          <w:rStyle w:val="pt-a0"/>
          <w:rFonts w:cs="Times New Roman"/>
          <w:color w:val="000000"/>
        </w:rPr>
        <w:t xml:space="preserve">орядка предоставления субсидий в соответствии с </w:t>
      </w:r>
      <w:r w:rsidRPr="00FC349D">
        <w:rPr>
          <w:rStyle w:val="pt-a0"/>
          <w:color w:val="000000"/>
        </w:rPr>
        <w:t>настоящим Соглашением составляет:</w:t>
      </w:r>
    </w:p>
    <w:p w:rsidR="00397054" w:rsidRPr="00FC349D" w:rsidRDefault="00397054" w:rsidP="00536420">
      <w:pPr>
        <w:pStyle w:val="pt-consplusnonformat-000039"/>
        <w:spacing w:before="0" w:after="0"/>
        <w:ind w:firstLine="709"/>
        <w:jc w:val="both"/>
        <w:rPr>
          <w:rStyle w:val="pt-a0"/>
          <w:color w:val="000000"/>
        </w:rPr>
      </w:pPr>
      <w:r w:rsidRPr="00FC349D">
        <w:rPr>
          <w:rStyle w:val="pt-a0"/>
          <w:color w:val="000000"/>
        </w:rPr>
        <w:t>за _________________20____ года __________________, __________</w:t>
      </w:r>
    </w:p>
    <w:p w:rsidR="00397054" w:rsidRPr="00FC349D" w:rsidRDefault="00397054" w:rsidP="00536420">
      <w:pPr>
        <w:pStyle w:val="pt-consplusnonformat-000039"/>
        <w:spacing w:before="0" w:after="0"/>
        <w:ind w:firstLine="709"/>
        <w:jc w:val="both"/>
        <w:rPr>
          <w:rStyle w:val="pt-a0"/>
          <w:color w:val="000000"/>
        </w:rPr>
      </w:pPr>
      <w:r w:rsidRPr="00FC349D">
        <w:rPr>
          <w:rStyle w:val="pt-a0"/>
          <w:color w:val="000000"/>
        </w:rPr>
        <w:t xml:space="preserve">  </w:t>
      </w:r>
      <w:r w:rsidR="0060723A" w:rsidRPr="00FC349D">
        <w:rPr>
          <w:rStyle w:val="pt-a0"/>
          <w:i/>
          <w:iCs/>
          <w:color w:val="000000"/>
        </w:rPr>
        <w:t>(период – месяц, квартал</w:t>
      </w:r>
      <w:r w:rsidRPr="00FC349D">
        <w:rPr>
          <w:rStyle w:val="pt-a0"/>
          <w:i/>
          <w:iCs/>
          <w:color w:val="000000"/>
        </w:rPr>
        <w:t>)</w:t>
      </w:r>
    </w:p>
    <w:p w:rsidR="00397054" w:rsidRPr="00FC349D" w:rsidRDefault="00397054" w:rsidP="00536420">
      <w:pPr>
        <w:pStyle w:val="pt-consplusnonformat-000039"/>
        <w:spacing w:before="0" w:after="0"/>
        <w:jc w:val="both"/>
        <w:rPr>
          <w:rStyle w:val="pt-a0-000012"/>
          <w:i/>
          <w:iCs/>
          <w:color w:val="000000"/>
          <w:sz w:val="18"/>
          <w:szCs w:val="18"/>
        </w:rPr>
      </w:pPr>
      <w:r w:rsidRPr="00FC349D">
        <w:rPr>
          <w:rStyle w:val="pt-a0"/>
          <w:color w:val="000000"/>
        </w:rPr>
        <w:t xml:space="preserve"> (______________________________________) рублей, ___ копеек.</w:t>
      </w:r>
      <w:r w:rsidRPr="00FC349D">
        <w:rPr>
          <w:rStyle w:val="pt-a0"/>
          <w:color w:val="000000"/>
          <w:sz w:val="28"/>
          <w:szCs w:val="28"/>
        </w:rPr>
        <w:t xml:space="preserve"> 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lastRenderedPageBreak/>
        <w:t xml:space="preserve">III. Условия предоставления </w:t>
      </w:r>
      <w:r w:rsidR="0023538E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23A" w:rsidRPr="00FC349D" w:rsidRDefault="0060723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3.1. Субсидия предоставляется при условии соответствия Получателя требованиям, установленным </w:t>
      </w:r>
      <w:hyperlink r:id="rId5" w:history="1">
        <w:r w:rsidRPr="00FC349D">
          <w:rPr>
            <w:rFonts w:ascii="Times New Roman" w:hAnsi="Times New Roman" w:cs="Times New Roman"/>
            <w:sz w:val="24"/>
            <w:szCs w:val="24"/>
          </w:rPr>
          <w:t>пунктами 2.4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FC349D">
          <w:rPr>
            <w:rFonts w:ascii="Times New Roman" w:hAnsi="Times New Roman" w:cs="Times New Roman"/>
            <w:sz w:val="24"/>
            <w:szCs w:val="24"/>
          </w:rPr>
          <w:t>2.5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субсидии, а также при условии заключения настоящего Соглашения.</w:t>
      </w:r>
    </w:p>
    <w:p w:rsidR="0060723A" w:rsidRPr="00FC349D" w:rsidRDefault="0060723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3.2. Субсидия предоставляется в размере, определенном в соответствии с </w:t>
      </w:r>
      <w:hyperlink r:id="rId7" w:history="1">
        <w:r w:rsidRPr="00FC349D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субсидии, и в порядке, предусмотренном </w:t>
      </w:r>
      <w:hyperlink r:id="rId8" w:history="1">
        <w:r w:rsidRPr="00FC349D">
          <w:rPr>
            <w:rFonts w:ascii="Times New Roman" w:hAnsi="Times New Roman" w:cs="Times New Roman"/>
            <w:sz w:val="24"/>
            <w:szCs w:val="24"/>
          </w:rPr>
          <w:t>подпунктом 2.12.6 пункта 2.12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субсидии.</w:t>
      </w:r>
    </w:p>
    <w:p w:rsidR="0060723A" w:rsidRPr="00FC349D" w:rsidRDefault="0060723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3.</w:t>
      </w:r>
      <w:r w:rsidR="00BC7824" w:rsidRPr="00FC349D">
        <w:rPr>
          <w:rFonts w:ascii="Times New Roman" w:hAnsi="Times New Roman" w:cs="Times New Roman"/>
          <w:sz w:val="24"/>
          <w:szCs w:val="24"/>
        </w:rPr>
        <w:t>3</w:t>
      </w:r>
      <w:r w:rsidRPr="00FC349D">
        <w:rPr>
          <w:rFonts w:ascii="Times New Roman" w:hAnsi="Times New Roman" w:cs="Times New Roman"/>
          <w:sz w:val="24"/>
          <w:szCs w:val="24"/>
        </w:rPr>
        <w:t xml:space="preserve">. Иные условия предоставления </w:t>
      </w:r>
      <w:r w:rsidR="00867711" w:rsidRPr="00FC349D">
        <w:rPr>
          <w:rFonts w:ascii="Times New Roman" w:hAnsi="Times New Roman" w:cs="Times New Roman"/>
          <w:sz w:val="24"/>
          <w:szCs w:val="24"/>
        </w:rPr>
        <w:t>субсидии</w:t>
      </w:r>
      <w:r w:rsidRPr="00FC349D">
        <w:rPr>
          <w:rFonts w:ascii="Times New Roman" w:hAnsi="Times New Roman" w:cs="Times New Roman"/>
          <w:sz w:val="24"/>
          <w:szCs w:val="24"/>
        </w:rPr>
        <w:t>:</w:t>
      </w:r>
    </w:p>
    <w:p w:rsidR="0060723A" w:rsidRPr="00FC349D" w:rsidRDefault="0060723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3.</w:t>
      </w:r>
      <w:r w:rsidR="00BC7824" w:rsidRPr="00FC349D">
        <w:rPr>
          <w:rFonts w:ascii="Times New Roman" w:hAnsi="Times New Roman" w:cs="Times New Roman"/>
          <w:sz w:val="24"/>
          <w:szCs w:val="24"/>
        </w:rPr>
        <w:t>3</w:t>
      </w:r>
      <w:r w:rsidRPr="00FC349D">
        <w:rPr>
          <w:rFonts w:ascii="Times New Roman" w:hAnsi="Times New Roman" w:cs="Times New Roman"/>
          <w:sz w:val="24"/>
          <w:szCs w:val="24"/>
        </w:rPr>
        <w:t xml:space="preserve">.1. согласование новых условий Соглашения или о расторжении Соглашения при </w:t>
      </w:r>
      <w:proofErr w:type="spellStart"/>
      <w:r w:rsidRPr="00FC349D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FC349D">
        <w:rPr>
          <w:rFonts w:ascii="Times New Roman" w:hAnsi="Times New Roman" w:cs="Times New Roman"/>
          <w:sz w:val="24"/>
          <w:szCs w:val="24"/>
        </w:rPr>
        <w:t xml:space="preserve"> согласия по новым условиям в случае уменьшения Главному распорядителю ранее доведенных лимитов бюджетных обязательств, указанных в </w:t>
      </w:r>
      <w:hyperlink r:id="rId9" w:history="1">
        <w:r w:rsidRPr="00FC349D">
          <w:rPr>
            <w:rFonts w:ascii="Times New Roman" w:hAnsi="Times New Roman" w:cs="Times New Roman"/>
            <w:sz w:val="24"/>
            <w:szCs w:val="24"/>
          </w:rPr>
          <w:t>пункте 1.</w:t>
        </w:r>
        <w:r w:rsidR="00867711" w:rsidRPr="00FC349D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Порядка предоставления </w:t>
      </w:r>
      <w:r w:rsidR="00D73EA4" w:rsidRPr="00FC349D">
        <w:rPr>
          <w:rFonts w:ascii="Times New Roman" w:hAnsi="Times New Roman" w:cs="Times New Roman"/>
          <w:sz w:val="24"/>
          <w:szCs w:val="24"/>
        </w:rPr>
        <w:t>субсидии</w:t>
      </w:r>
      <w:r w:rsidRPr="00FC349D">
        <w:rPr>
          <w:rFonts w:ascii="Times New Roman" w:hAnsi="Times New Roman" w:cs="Times New Roman"/>
          <w:sz w:val="24"/>
          <w:szCs w:val="24"/>
        </w:rPr>
        <w:t xml:space="preserve">, приводящего к невозможности предоставления </w:t>
      </w:r>
      <w:r w:rsidR="00867711" w:rsidRPr="00FC349D">
        <w:rPr>
          <w:rFonts w:ascii="Times New Roman" w:hAnsi="Times New Roman" w:cs="Times New Roman"/>
          <w:sz w:val="24"/>
          <w:szCs w:val="24"/>
        </w:rPr>
        <w:t>субсидии</w:t>
      </w:r>
      <w:r w:rsidRPr="00FC349D">
        <w:rPr>
          <w:rFonts w:ascii="Times New Roman" w:hAnsi="Times New Roman" w:cs="Times New Roman"/>
          <w:sz w:val="24"/>
          <w:szCs w:val="24"/>
        </w:rPr>
        <w:t xml:space="preserve"> в размере, определенном в Соглашении;</w:t>
      </w:r>
    </w:p>
    <w:p w:rsidR="0060723A" w:rsidRPr="00FC349D" w:rsidRDefault="0060723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349D">
        <w:rPr>
          <w:rFonts w:ascii="Times New Roman" w:hAnsi="Times New Roman" w:cs="Times New Roman"/>
          <w:sz w:val="24"/>
          <w:szCs w:val="24"/>
        </w:rPr>
        <w:t>3.</w:t>
      </w:r>
      <w:r w:rsidR="00BC7824" w:rsidRPr="00FC349D">
        <w:rPr>
          <w:rFonts w:ascii="Times New Roman" w:hAnsi="Times New Roman" w:cs="Times New Roman"/>
          <w:sz w:val="24"/>
          <w:szCs w:val="24"/>
        </w:rPr>
        <w:t>3</w:t>
      </w:r>
      <w:r w:rsidRPr="00FC349D">
        <w:rPr>
          <w:rFonts w:ascii="Times New Roman" w:hAnsi="Times New Roman" w:cs="Times New Roman"/>
          <w:sz w:val="24"/>
          <w:szCs w:val="24"/>
        </w:rPr>
        <w:t xml:space="preserve">.2. 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Соглашению, на осуществление Главным распорядителем проверок порядка и условий предоставления </w:t>
      </w:r>
      <w:r w:rsidR="00D73EA4" w:rsidRPr="00FC349D">
        <w:rPr>
          <w:rFonts w:ascii="Times New Roman" w:hAnsi="Times New Roman" w:cs="Times New Roman"/>
          <w:sz w:val="24"/>
          <w:szCs w:val="24"/>
        </w:rPr>
        <w:t>субсидии</w:t>
      </w:r>
      <w:r w:rsidRPr="00FC349D">
        <w:rPr>
          <w:rFonts w:ascii="Times New Roman" w:hAnsi="Times New Roman" w:cs="Times New Roman"/>
          <w:sz w:val="24"/>
          <w:szCs w:val="24"/>
        </w:rPr>
        <w:t xml:space="preserve">, в том числе в части достижения результата предоставления </w:t>
      </w:r>
      <w:r w:rsidR="00867711" w:rsidRPr="00FC349D">
        <w:rPr>
          <w:rFonts w:ascii="Times New Roman" w:hAnsi="Times New Roman" w:cs="Times New Roman"/>
          <w:sz w:val="24"/>
          <w:szCs w:val="24"/>
        </w:rPr>
        <w:t>субсидии</w:t>
      </w:r>
      <w:r w:rsidRPr="00FC349D">
        <w:rPr>
          <w:rFonts w:ascii="Times New Roman" w:hAnsi="Times New Roman" w:cs="Times New Roman"/>
          <w:sz w:val="24"/>
          <w:szCs w:val="24"/>
        </w:rPr>
        <w:t xml:space="preserve">, предусмотренного </w:t>
      </w:r>
      <w:hyperlink r:id="rId10" w:history="1">
        <w:r w:rsidRPr="00FC349D">
          <w:rPr>
            <w:rFonts w:ascii="Times New Roman" w:hAnsi="Times New Roman" w:cs="Times New Roman"/>
            <w:sz w:val="24"/>
            <w:szCs w:val="24"/>
          </w:rPr>
          <w:t>пунктом 3.</w:t>
        </w:r>
        <w:r w:rsidR="00867711" w:rsidRPr="00FC349D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Порядка предоставления </w:t>
      </w:r>
      <w:r w:rsidR="00867711" w:rsidRPr="00FC349D">
        <w:rPr>
          <w:rFonts w:ascii="Times New Roman" w:hAnsi="Times New Roman" w:cs="Times New Roman"/>
          <w:sz w:val="24"/>
          <w:szCs w:val="24"/>
        </w:rPr>
        <w:t>субсидии</w:t>
      </w:r>
      <w:r w:rsidRPr="00FC349D">
        <w:rPr>
          <w:rFonts w:ascii="Times New Roman" w:hAnsi="Times New Roman" w:cs="Times New Roman"/>
          <w:sz w:val="24"/>
          <w:szCs w:val="24"/>
        </w:rPr>
        <w:t xml:space="preserve">, а также согласие на осуществление проверок органами государственного финансового контроля Ивановской области в соответствии со </w:t>
      </w:r>
      <w:hyperlink r:id="rId11" w:history="1">
        <w:r w:rsidRPr="00FC349D">
          <w:rPr>
            <w:rFonts w:ascii="Times New Roman" w:hAnsi="Times New Roman" w:cs="Times New Roman"/>
            <w:sz w:val="24"/>
            <w:szCs w:val="24"/>
          </w:rPr>
          <w:t>статьями</w:t>
        </w:r>
        <w:proofErr w:type="gramEnd"/>
        <w:r w:rsidRPr="00FC349D">
          <w:rPr>
            <w:rFonts w:ascii="Times New Roman" w:hAnsi="Times New Roman" w:cs="Times New Roman"/>
            <w:sz w:val="24"/>
            <w:szCs w:val="24"/>
          </w:rPr>
          <w:t xml:space="preserve"> 268.1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FC349D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867711" w:rsidRPr="00FC349D" w:rsidRDefault="0060723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3.</w:t>
      </w:r>
      <w:r w:rsidR="00BC7824" w:rsidRPr="00FC349D">
        <w:rPr>
          <w:rFonts w:ascii="Times New Roman" w:hAnsi="Times New Roman" w:cs="Times New Roman"/>
          <w:sz w:val="24"/>
          <w:szCs w:val="24"/>
        </w:rPr>
        <w:t>3</w:t>
      </w:r>
      <w:r w:rsidRPr="00FC349D">
        <w:rPr>
          <w:rFonts w:ascii="Times New Roman" w:hAnsi="Times New Roman" w:cs="Times New Roman"/>
          <w:sz w:val="24"/>
          <w:szCs w:val="24"/>
        </w:rPr>
        <w:t xml:space="preserve">.3. </w:t>
      </w:r>
      <w:r w:rsidR="00867711" w:rsidRPr="00FC349D">
        <w:rPr>
          <w:rFonts w:ascii="Times New Roman" w:hAnsi="Times New Roman" w:cs="Times New Roman"/>
          <w:sz w:val="24"/>
          <w:szCs w:val="24"/>
        </w:rPr>
        <w:t>запрет приобретения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операций.</w:t>
      </w:r>
    </w:p>
    <w:p w:rsidR="006A42E9" w:rsidRPr="00FC349D" w:rsidRDefault="006A42E9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3.</w:t>
      </w:r>
      <w:r w:rsidR="00BC7824" w:rsidRPr="00FC349D">
        <w:rPr>
          <w:rFonts w:ascii="Times New Roman" w:hAnsi="Times New Roman" w:cs="Times New Roman"/>
          <w:sz w:val="24"/>
          <w:szCs w:val="24"/>
        </w:rPr>
        <w:t>3</w:t>
      </w:r>
      <w:r w:rsidRPr="00FC349D">
        <w:rPr>
          <w:rFonts w:ascii="Times New Roman" w:hAnsi="Times New Roman" w:cs="Times New Roman"/>
          <w:sz w:val="24"/>
          <w:szCs w:val="24"/>
        </w:rPr>
        <w:t>.</w:t>
      </w:r>
      <w:r w:rsidR="00142A21" w:rsidRPr="00FC349D">
        <w:rPr>
          <w:rFonts w:ascii="Times New Roman" w:hAnsi="Times New Roman" w:cs="Times New Roman"/>
          <w:sz w:val="24"/>
          <w:szCs w:val="24"/>
        </w:rPr>
        <w:t>4.</w:t>
      </w:r>
      <w:r w:rsidRPr="00FC349D">
        <w:rPr>
          <w:rFonts w:ascii="Times New Roman" w:hAnsi="Times New Roman" w:cs="Times New Roman"/>
          <w:sz w:val="24"/>
          <w:szCs w:val="24"/>
        </w:rPr>
        <w:t xml:space="preserve"> Получателем исполнены требования по предоставлению Главному распорядителю отчетности, установленные разделом </w:t>
      </w:r>
      <w:r w:rsidR="00142A21" w:rsidRPr="00FC349D">
        <w:rPr>
          <w:rFonts w:ascii="Times New Roman" w:hAnsi="Times New Roman" w:cs="Times New Roman"/>
          <w:sz w:val="24"/>
          <w:szCs w:val="24"/>
        </w:rPr>
        <w:t>4</w:t>
      </w:r>
      <w:r w:rsidRPr="00FC349D">
        <w:rPr>
          <w:rFonts w:ascii="Times New Roman" w:hAnsi="Times New Roman" w:cs="Times New Roman"/>
          <w:sz w:val="24"/>
          <w:szCs w:val="24"/>
        </w:rPr>
        <w:t xml:space="preserve"> Порядка предоставления субсидии;</w:t>
      </w:r>
    </w:p>
    <w:p w:rsidR="001052FA" w:rsidRPr="00FC349D" w:rsidRDefault="006A42E9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3.</w:t>
      </w:r>
      <w:r w:rsidR="00BC7824" w:rsidRPr="00FC349D">
        <w:rPr>
          <w:rFonts w:ascii="Times New Roman" w:hAnsi="Times New Roman" w:cs="Times New Roman"/>
          <w:sz w:val="24"/>
          <w:szCs w:val="24"/>
        </w:rPr>
        <w:t>4</w:t>
      </w:r>
      <w:r w:rsidR="001052FA" w:rsidRPr="00FC349D">
        <w:rPr>
          <w:rFonts w:ascii="Times New Roman" w:hAnsi="Times New Roman" w:cs="Times New Roman"/>
          <w:sz w:val="24"/>
          <w:szCs w:val="24"/>
        </w:rPr>
        <w:t>. иные условия, в соответствии с Порядком предоставления субсидий.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IV. Порядок перечисления </w:t>
      </w:r>
      <w:r w:rsidR="0023538E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7824" w:rsidRPr="00FC349D" w:rsidRDefault="00BC7824" w:rsidP="00536420">
      <w:pPr>
        <w:pStyle w:val="Default"/>
        <w:ind w:firstLine="709"/>
        <w:jc w:val="both"/>
      </w:pPr>
      <w:r w:rsidRPr="00FC349D">
        <w:t xml:space="preserve">Перечисление субсидии Получателю на расчетный или корреспондентский счет, открытый им в учреждениях Центрального банка Российской Федерации или кредитной </w:t>
      </w:r>
      <w:r w:rsidRPr="00FC349D">
        <w:rPr>
          <w:color w:val="auto"/>
        </w:rPr>
        <w:t xml:space="preserve">организации, осуществляется не позднее 10-го рабочего дня, следующего за днем принятия Главным распорядителем решения о предоставлении субсидии в соответствии с </w:t>
      </w:r>
      <w:hyperlink r:id="rId13" w:history="1">
        <w:r w:rsidRPr="00FC349D">
          <w:rPr>
            <w:color w:val="auto"/>
          </w:rPr>
          <w:t>абзацем вторым подпункта 3.4.3 пункта 3.4</w:t>
        </w:r>
      </w:hyperlink>
      <w:r w:rsidRPr="00FC349D">
        <w:rPr>
          <w:color w:val="auto"/>
        </w:rPr>
        <w:t xml:space="preserve"> Порядка предоставления субсидии.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V. Права и обязанности Сторон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5.1. Главный распорядитель обязуется: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5.1.2. обеспечить предоставление </w:t>
      </w:r>
      <w:r w:rsidR="00D67877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 xml:space="preserve">убсидии Получателю в соответствии с Порядком предоставления субсидии и при соблюдении Получателем условий предоставления </w:t>
      </w:r>
      <w:r w:rsidR="00D67877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убсидии, установленных настоящим Соглашением</w:t>
      </w:r>
      <w:r w:rsidR="005130DD" w:rsidRPr="00FC349D">
        <w:rPr>
          <w:rFonts w:ascii="Times New Roman" w:hAnsi="Times New Roman" w:cs="Times New Roman"/>
          <w:sz w:val="24"/>
          <w:szCs w:val="24"/>
        </w:rPr>
        <w:t xml:space="preserve"> и Порядком предоставления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="005130DD" w:rsidRPr="00FC349D">
        <w:rPr>
          <w:rFonts w:ascii="Times New Roman" w:hAnsi="Times New Roman" w:cs="Times New Roman"/>
          <w:sz w:val="24"/>
          <w:szCs w:val="24"/>
        </w:rPr>
        <w:t>убсидии</w:t>
      </w:r>
      <w:r w:rsidRPr="00FC349D">
        <w:rPr>
          <w:rFonts w:ascii="Times New Roman" w:hAnsi="Times New Roman" w:cs="Times New Roman"/>
          <w:sz w:val="24"/>
          <w:szCs w:val="24"/>
        </w:rPr>
        <w:t>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10"/>
      <w:bookmarkEnd w:id="1"/>
      <w:r w:rsidRPr="00FC349D">
        <w:rPr>
          <w:rFonts w:ascii="Times New Roman" w:hAnsi="Times New Roman" w:cs="Times New Roman"/>
          <w:sz w:val="24"/>
          <w:szCs w:val="24"/>
        </w:rPr>
        <w:t xml:space="preserve">5.1.3. определить </w:t>
      </w:r>
      <w:r w:rsidR="00B14EFD" w:rsidRPr="00FC349D">
        <w:rPr>
          <w:rFonts w:ascii="Times New Roman" w:hAnsi="Times New Roman" w:cs="Times New Roman"/>
          <w:sz w:val="24"/>
          <w:szCs w:val="24"/>
        </w:rPr>
        <w:t xml:space="preserve">результат </w:t>
      </w:r>
      <w:r w:rsidR="00A60FBC" w:rsidRPr="00FC349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убсидии:</w:t>
      </w:r>
    </w:p>
    <w:p w:rsidR="00B14EFD" w:rsidRPr="00FC349D" w:rsidRDefault="00093352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обеспечено возмещение стоимости коммунальной услуги по отоплению жилищного фонда и приготовлению горячей воды с использованием внутридомовых инженерных систем многоквартирного дома, рассчитанной с применением льготного тарифа на тепловую энергию (мощность), в многоквартирных (жилых) домах</w:t>
      </w:r>
      <w:r w:rsidR="00B14EFD" w:rsidRPr="00FC349D">
        <w:rPr>
          <w:rFonts w:ascii="Times New Roman" w:hAnsi="Times New Roman" w:cs="Times New Roman"/>
          <w:sz w:val="24"/>
          <w:szCs w:val="24"/>
        </w:rPr>
        <w:t xml:space="preserve"> - _____ </w:t>
      </w:r>
      <w:r w:rsidR="00186CAE" w:rsidRPr="00FC349D">
        <w:rPr>
          <w:rFonts w:ascii="Times New Roman" w:hAnsi="Times New Roman" w:cs="Times New Roman"/>
          <w:sz w:val="24"/>
          <w:szCs w:val="24"/>
        </w:rPr>
        <w:t>ед.;</w:t>
      </w:r>
    </w:p>
    <w:p w:rsidR="004F00F0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5.1.4. </w:t>
      </w:r>
      <w:r w:rsidR="004F00F0" w:rsidRPr="00FC349D">
        <w:rPr>
          <w:rFonts w:ascii="Times New Roman" w:hAnsi="Times New Roman" w:cs="Times New Roman"/>
          <w:sz w:val="24"/>
          <w:szCs w:val="24"/>
        </w:rPr>
        <w:t xml:space="preserve">осуществлять проверку соблюдения Получателем порядка и условий предоставления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="004F00F0" w:rsidRPr="00FC349D">
        <w:rPr>
          <w:rFonts w:ascii="Times New Roman" w:hAnsi="Times New Roman" w:cs="Times New Roman"/>
          <w:sz w:val="24"/>
          <w:szCs w:val="24"/>
        </w:rPr>
        <w:t>убсидии, в том числе в части достижения результат</w:t>
      </w:r>
      <w:r w:rsidR="00186CAE" w:rsidRPr="00FC349D">
        <w:rPr>
          <w:rFonts w:ascii="Times New Roman" w:hAnsi="Times New Roman" w:cs="Times New Roman"/>
          <w:sz w:val="24"/>
          <w:szCs w:val="24"/>
        </w:rPr>
        <w:t>а</w:t>
      </w:r>
      <w:r w:rsidR="004F00F0" w:rsidRPr="00FC349D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="004F00F0" w:rsidRPr="00FC349D">
        <w:rPr>
          <w:rFonts w:ascii="Times New Roman" w:hAnsi="Times New Roman" w:cs="Times New Roman"/>
          <w:sz w:val="24"/>
          <w:szCs w:val="24"/>
        </w:rPr>
        <w:t xml:space="preserve">убсидии; 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lastRenderedPageBreak/>
        <w:t xml:space="preserve">5.1.5. в случае если Главным распорядителем выявлены нарушения Получателем условий, предусмотренных </w:t>
      </w:r>
      <w:r w:rsidR="00370CC7" w:rsidRPr="00FC349D">
        <w:rPr>
          <w:rFonts w:ascii="Times New Roman" w:hAnsi="Times New Roman" w:cs="Times New Roman"/>
          <w:sz w:val="24"/>
          <w:szCs w:val="24"/>
        </w:rPr>
        <w:t>Порядком предоставления субсидии</w:t>
      </w:r>
      <w:r w:rsidRPr="00FC349D">
        <w:rPr>
          <w:rFonts w:ascii="Times New Roman" w:hAnsi="Times New Roman" w:cs="Times New Roman"/>
          <w:sz w:val="24"/>
          <w:szCs w:val="24"/>
        </w:rPr>
        <w:t xml:space="preserve">, направлять Получателю </w:t>
      </w:r>
      <w:r w:rsidR="00370CC7" w:rsidRPr="00FC349D">
        <w:rPr>
          <w:rFonts w:ascii="Times New Roman" w:hAnsi="Times New Roman" w:cs="Times New Roman"/>
          <w:sz w:val="24"/>
          <w:szCs w:val="24"/>
        </w:rPr>
        <w:t>уведомление</w:t>
      </w:r>
      <w:r w:rsidRPr="00FC349D">
        <w:rPr>
          <w:rFonts w:ascii="Times New Roman" w:hAnsi="Times New Roman" w:cs="Times New Roman"/>
          <w:sz w:val="24"/>
          <w:szCs w:val="24"/>
        </w:rPr>
        <w:t xml:space="preserve"> об обеспечении возврата средств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 в областной бюджет;</w:t>
      </w:r>
    </w:p>
    <w:p w:rsidR="00370CC7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5.1.6. в случае если </w:t>
      </w:r>
      <w:r w:rsidR="00370CC7" w:rsidRPr="00FC349D">
        <w:rPr>
          <w:rFonts w:ascii="Times New Roman" w:hAnsi="Times New Roman" w:cs="Times New Roman"/>
          <w:sz w:val="24"/>
          <w:szCs w:val="24"/>
        </w:rPr>
        <w:t>установлен факт превышения полученной субсидии над размером фактической потребности в ее предоставлении, направлять Получателю уведомление об обеспечении возврата средств субсидии в областной бюджет;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5.1.7. выполнять иные обязательства, установленные бюджетным законодательством Российской Федерации, Порядком предоставления субсиди</w:t>
      </w:r>
      <w:r w:rsidR="004B1975" w:rsidRPr="00FC349D">
        <w:rPr>
          <w:rFonts w:ascii="Times New Roman" w:hAnsi="Times New Roman" w:cs="Times New Roman"/>
          <w:sz w:val="24"/>
          <w:szCs w:val="24"/>
        </w:rPr>
        <w:t>и</w:t>
      </w:r>
      <w:r w:rsidRPr="00FC349D">
        <w:rPr>
          <w:rFonts w:ascii="Times New Roman" w:hAnsi="Times New Roman" w:cs="Times New Roman"/>
          <w:sz w:val="24"/>
          <w:szCs w:val="24"/>
        </w:rPr>
        <w:t xml:space="preserve"> и настоящим Соглашением.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5.2. Главный распорядитель вправе: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5.2.1. запрашивать у Получателя документы и материалы, необходимые для осуществления 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C349D">
        <w:rPr>
          <w:rFonts w:ascii="Times New Roman" w:hAnsi="Times New Roman" w:cs="Times New Roman"/>
          <w:sz w:val="24"/>
          <w:szCs w:val="24"/>
        </w:rPr>
        <w:t xml:space="preserve"> соблюдением условий </w:t>
      </w:r>
      <w:r w:rsidR="00370CC7" w:rsidRPr="00FC349D">
        <w:rPr>
          <w:rFonts w:ascii="Times New Roman" w:hAnsi="Times New Roman" w:cs="Times New Roman"/>
          <w:sz w:val="24"/>
          <w:szCs w:val="24"/>
        </w:rPr>
        <w:t xml:space="preserve">и Порядка </w:t>
      </w:r>
      <w:r w:rsidRPr="00FC349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23538E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5.2.2.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5.3. Получатель обязуется: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5.3.1. обеспечивать выполнение условий </w:t>
      </w:r>
      <w:r w:rsidR="00370CC7" w:rsidRPr="00FC349D">
        <w:rPr>
          <w:rFonts w:ascii="Times New Roman" w:hAnsi="Times New Roman" w:cs="Times New Roman"/>
          <w:sz w:val="24"/>
          <w:szCs w:val="24"/>
        </w:rPr>
        <w:t xml:space="preserve">и Порядка </w:t>
      </w:r>
      <w:r w:rsidRPr="00FC349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23538E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 xml:space="preserve">убсидии, установленных настоящим Соглашением, </w:t>
      </w:r>
      <w:r w:rsidR="009A484C" w:rsidRPr="00FC349D">
        <w:rPr>
          <w:rFonts w:ascii="Times New Roman" w:hAnsi="Times New Roman" w:cs="Times New Roman"/>
          <w:sz w:val="24"/>
          <w:szCs w:val="24"/>
        </w:rPr>
        <w:t>а также</w:t>
      </w:r>
      <w:r w:rsidRPr="00FC349D">
        <w:rPr>
          <w:rFonts w:ascii="Times New Roman" w:hAnsi="Times New Roman" w:cs="Times New Roman"/>
          <w:sz w:val="24"/>
          <w:szCs w:val="24"/>
        </w:rPr>
        <w:t>: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5.3.1.1. 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>предоставлять Главному распорядителю документы</w:t>
      </w:r>
      <w:proofErr w:type="gramEnd"/>
      <w:r w:rsidRPr="00FC349D">
        <w:rPr>
          <w:rFonts w:ascii="Times New Roman" w:hAnsi="Times New Roman" w:cs="Times New Roman"/>
          <w:sz w:val="24"/>
          <w:szCs w:val="24"/>
        </w:rPr>
        <w:t xml:space="preserve">, необходимые для предоставления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убсидии, указанные в Порядке предоставления субсидии;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5.3.1.2. направлять средства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 на цели, определенные настоящим Соглашением, в соответствии с Порядком предоставления субсидии;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5.3.2. обеспечивать исполнение требований Главного распорядителя по возврату средств в областной бюджет в случае 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 xml:space="preserve">установления фактов нарушения условий предоставления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убсидии</w:t>
      </w:r>
      <w:proofErr w:type="gramEnd"/>
      <w:r w:rsidR="00370CC7" w:rsidRPr="00FC349D">
        <w:rPr>
          <w:rFonts w:ascii="Times New Roman" w:hAnsi="Times New Roman" w:cs="Times New Roman"/>
          <w:sz w:val="24"/>
          <w:szCs w:val="24"/>
        </w:rPr>
        <w:t xml:space="preserve"> и (или) превышения полученной субсидии над размером фактической потребности в ее предоставлении</w:t>
      </w:r>
      <w:r w:rsidRPr="00FC349D">
        <w:rPr>
          <w:rFonts w:ascii="Times New Roman" w:hAnsi="Times New Roman" w:cs="Times New Roman"/>
          <w:sz w:val="24"/>
          <w:szCs w:val="24"/>
        </w:rPr>
        <w:t>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5.3.3. обеспечивать достижение </w:t>
      </w:r>
      <w:r w:rsidR="009A484C" w:rsidRPr="00FC349D">
        <w:rPr>
          <w:rFonts w:ascii="Times New Roman" w:hAnsi="Times New Roman" w:cs="Times New Roman"/>
          <w:sz w:val="24"/>
          <w:szCs w:val="24"/>
        </w:rPr>
        <w:t xml:space="preserve">результата предоставления </w:t>
      </w:r>
      <w:r w:rsidR="00370CC7" w:rsidRPr="00FC349D">
        <w:rPr>
          <w:rFonts w:ascii="Times New Roman" w:hAnsi="Times New Roman" w:cs="Times New Roman"/>
          <w:sz w:val="24"/>
          <w:szCs w:val="24"/>
        </w:rPr>
        <w:t>с</w:t>
      </w:r>
      <w:r w:rsidR="009A484C" w:rsidRPr="00FC349D">
        <w:rPr>
          <w:rFonts w:ascii="Times New Roman" w:hAnsi="Times New Roman" w:cs="Times New Roman"/>
          <w:sz w:val="24"/>
          <w:szCs w:val="24"/>
        </w:rPr>
        <w:t>убсидии</w:t>
      </w:r>
      <w:r w:rsidRPr="00FC349D">
        <w:rPr>
          <w:rFonts w:ascii="Times New Roman" w:hAnsi="Times New Roman" w:cs="Times New Roman"/>
          <w:sz w:val="24"/>
          <w:szCs w:val="24"/>
        </w:rPr>
        <w:t>, установленн</w:t>
      </w:r>
      <w:r w:rsidR="009A484C" w:rsidRPr="00FC349D">
        <w:rPr>
          <w:rFonts w:ascii="Times New Roman" w:hAnsi="Times New Roman" w:cs="Times New Roman"/>
          <w:sz w:val="24"/>
          <w:szCs w:val="24"/>
        </w:rPr>
        <w:t>ого</w:t>
      </w:r>
      <w:r w:rsidRPr="00FC349D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110" w:history="1">
        <w:r w:rsidRPr="00FC349D">
          <w:rPr>
            <w:rFonts w:ascii="Times New Roman" w:hAnsi="Times New Roman" w:cs="Times New Roman"/>
            <w:sz w:val="24"/>
            <w:szCs w:val="24"/>
          </w:rPr>
          <w:t>подпунктом 5.1.3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574B9F" w:rsidRPr="00FC349D" w:rsidRDefault="00574B9F" w:rsidP="00536420">
      <w:pPr>
        <w:pStyle w:val="Default"/>
        <w:ind w:firstLine="709"/>
        <w:jc w:val="both"/>
      </w:pPr>
      <w:r w:rsidRPr="00FC349D">
        <w:t>5.3.4. обеспечивать представление Главному распорядителю:</w:t>
      </w:r>
    </w:p>
    <w:p w:rsidR="00264FEE" w:rsidRPr="00FC349D" w:rsidRDefault="00574B9F" w:rsidP="00536420">
      <w:pPr>
        <w:pStyle w:val="Default"/>
        <w:ind w:firstLine="709"/>
        <w:jc w:val="both"/>
      </w:pPr>
      <w:r w:rsidRPr="00FC349D">
        <w:t>5.3.4.</w:t>
      </w:r>
      <w:r w:rsidR="00A2350F" w:rsidRPr="00FC349D">
        <w:t>1</w:t>
      </w:r>
      <w:r w:rsidRPr="00FC349D">
        <w:t xml:space="preserve">. </w:t>
      </w:r>
      <w:r w:rsidR="00264FEE" w:rsidRPr="00FC349D">
        <w:t>е</w:t>
      </w:r>
      <w:r w:rsidRPr="00FC349D">
        <w:t>жеквартально, в срок до 20 числа месяца, следующего за отчетным кварталом</w:t>
      </w:r>
      <w:r w:rsidR="00264FEE" w:rsidRPr="00FC349D">
        <w:t>:</w:t>
      </w:r>
    </w:p>
    <w:p w:rsidR="00264FEE" w:rsidRPr="00FC349D" w:rsidRDefault="00264FEE" w:rsidP="00536420">
      <w:pPr>
        <w:pStyle w:val="Default"/>
        <w:ind w:firstLine="709"/>
        <w:jc w:val="both"/>
      </w:pPr>
      <w:r w:rsidRPr="00FC349D">
        <w:t xml:space="preserve">- </w:t>
      </w:r>
      <w:r w:rsidR="009352DF" w:rsidRPr="00FC349D">
        <w:t xml:space="preserve">отчет </w:t>
      </w:r>
      <w:r w:rsidRPr="00FC349D">
        <w:t xml:space="preserve">об </w:t>
      </w:r>
      <w:r w:rsidR="00574B9F" w:rsidRPr="00FC349D">
        <w:t>осуществлении расходов, источником финансового обеспечения которых явля</w:t>
      </w:r>
      <w:r w:rsidR="0075275D" w:rsidRPr="00FC349D">
        <w:t>е</w:t>
      </w:r>
      <w:r w:rsidR="00574B9F" w:rsidRPr="00FC349D">
        <w:t xml:space="preserve">тся </w:t>
      </w:r>
      <w:r w:rsidR="004F71A8" w:rsidRPr="00FC349D">
        <w:t>с</w:t>
      </w:r>
      <w:r w:rsidR="0075275D" w:rsidRPr="00FC349D">
        <w:t>убсидия</w:t>
      </w:r>
      <w:r w:rsidR="006D1DC9" w:rsidRPr="00FC349D">
        <w:t xml:space="preserve"> по форме согласно приложению 1 к настоящему Соглашению, являющемуся неотъемлемой частью настоящего Соглашения</w:t>
      </w:r>
      <w:r w:rsidRPr="00FC349D">
        <w:t>;</w:t>
      </w:r>
      <w:r w:rsidR="00574B9F" w:rsidRPr="00FC349D">
        <w:t xml:space="preserve"> </w:t>
      </w:r>
    </w:p>
    <w:p w:rsidR="006D1DC9" w:rsidRPr="00FC349D" w:rsidRDefault="006D1DC9" w:rsidP="00536420">
      <w:pPr>
        <w:pStyle w:val="Default"/>
        <w:ind w:firstLine="709"/>
        <w:jc w:val="both"/>
      </w:pPr>
      <w:r w:rsidRPr="00FC349D">
        <w:t xml:space="preserve">- </w:t>
      </w:r>
      <w:r w:rsidRPr="00FC349D">
        <w:rPr>
          <w:color w:val="00000A"/>
        </w:rPr>
        <w:t xml:space="preserve">копии заверенных в установленном порядке документов, подтверждающих направление </w:t>
      </w:r>
      <w:r w:rsidRPr="00FC349D">
        <w:rPr>
          <w:rFonts w:eastAsiaTheme="minorEastAsia"/>
          <w:color w:val="00000A"/>
        </w:rPr>
        <w:t xml:space="preserve">расходования </w:t>
      </w:r>
      <w:r w:rsidR="004F71A8" w:rsidRPr="00FC349D">
        <w:rPr>
          <w:rFonts w:eastAsiaTheme="minorEastAsia"/>
          <w:color w:val="00000A"/>
        </w:rPr>
        <w:t>с</w:t>
      </w:r>
      <w:r w:rsidRPr="00FC349D">
        <w:rPr>
          <w:rFonts w:eastAsiaTheme="minorEastAsia"/>
          <w:color w:val="00000A"/>
        </w:rPr>
        <w:t xml:space="preserve">убсидии в соответствии с пунктом </w:t>
      </w:r>
      <w:r w:rsidR="00370CC7" w:rsidRPr="00FC349D">
        <w:rPr>
          <w:rFonts w:eastAsiaTheme="minorEastAsia"/>
          <w:color w:val="00000A"/>
        </w:rPr>
        <w:t>3.10</w:t>
      </w:r>
      <w:r w:rsidRPr="00FC349D">
        <w:rPr>
          <w:rFonts w:eastAsiaTheme="minorEastAsia"/>
          <w:color w:val="00000A"/>
        </w:rPr>
        <w:t xml:space="preserve"> </w:t>
      </w:r>
      <w:r w:rsidRPr="00FC349D">
        <w:t>Порядка предоставления субсидии;</w:t>
      </w:r>
    </w:p>
    <w:p w:rsidR="00574B9F" w:rsidRPr="00FC349D" w:rsidRDefault="00264FEE" w:rsidP="00536420">
      <w:pPr>
        <w:pStyle w:val="Default"/>
        <w:ind w:firstLine="709"/>
        <w:jc w:val="both"/>
      </w:pPr>
      <w:r w:rsidRPr="00FC349D">
        <w:t>-</w:t>
      </w:r>
      <w:r w:rsidR="00574B9F" w:rsidRPr="00FC349D">
        <w:t xml:space="preserve"> </w:t>
      </w:r>
      <w:r w:rsidR="009352DF" w:rsidRPr="00FC349D">
        <w:t xml:space="preserve">отчет </w:t>
      </w:r>
      <w:r w:rsidRPr="00FC349D">
        <w:t xml:space="preserve">о </w:t>
      </w:r>
      <w:r w:rsidR="00F913B1" w:rsidRPr="00FC349D">
        <w:t>достижении значения результата</w:t>
      </w:r>
      <w:r w:rsidR="00574B9F" w:rsidRPr="00FC349D">
        <w:t>, указанн</w:t>
      </w:r>
      <w:r w:rsidRPr="00FC349D">
        <w:t>ого в</w:t>
      </w:r>
      <w:r w:rsidR="00574B9F" w:rsidRPr="00FC349D">
        <w:t xml:space="preserve"> </w:t>
      </w:r>
      <w:r w:rsidRPr="00FC349D">
        <w:t>пункте 5.1.3 настоящего Соглашения</w:t>
      </w:r>
      <w:r w:rsidR="009352DF" w:rsidRPr="00FC349D">
        <w:t xml:space="preserve"> по форме согласно приложению 2 к настоящему Соглашению, являющемуся неотъемлемой частью настоящего Соглашения</w:t>
      </w:r>
      <w:r w:rsidR="000C63BC" w:rsidRPr="00FC349D">
        <w:t>;</w:t>
      </w:r>
    </w:p>
    <w:p w:rsidR="00574B9F" w:rsidRPr="00FC349D" w:rsidRDefault="00264FEE" w:rsidP="00536420">
      <w:pPr>
        <w:pStyle w:val="Default"/>
        <w:ind w:firstLine="709"/>
        <w:jc w:val="both"/>
      </w:pPr>
      <w:r w:rsidRPr="00FC349D">
        <w:t>5.3.4.</w:t>
      </w:r>
      <w:r w:rsidR="00A2350F" w:rsidRPr="00FC349D">
        <w:t>2</w:t>
      </w:r>
      <w:r w:rsidRPr="00FC349D">
        <w:t>. в</w:t>
      </w:r>
      <w:r w:rsidR="00574B9F" w:rsidRPr="00FC349D">
        <w:t xml:space="preserve"> срок до 20 января года, следующего за расчетным годом</w:t>
      </w:r>
      <w:r w:rsidRPr="00FC349D">
        <w:t>:</w:t>
      </w:r>
    </w:p>
    <w:p w:rsidR="00574B9F" w:rsidRPr="00FC349D" w:rsidRDefault="005D5DAD" w:rsidP="00536420">
      <w:pPr>
        <w:pStyle w:val="Default"/>
        <w:ind w:firstLine="709"/>
        <w:jc w:val="both"/>
      </w:pPr>
      <w:proofErr w:type="gramStart"/>
      <w:r w:rsidRPr="00FC349D">
        <w:t xml:space="preserve">- </w:t>
      </w:r>
      <w:r w:rsidR="00574B9F" w:rsidRPr="00FC349D">
        <w:t xml:space="preserve">справку-расчет по форме, установленной приложением </w:t>
      </w:r>
      <w:r w:rsidR="00B56804" w:rsidRPr="00FC349D">
        <w:t>5</w:t>
      </w:r>
      <w:r w:rsidR="00574B9F" w:rsidRPr="00FC349D">
        <w:t xml:space="preserve"> к </w:t>
      </w:r>
      <w:r w:rsidR="00F913B1" w:rsidRPr="00FC349D">
        <w:rPr>
          <w:color w:val="00000A"/>
        </w:rPr>
        <w:t>приказ</w:t>
      </w:r>
      <w:r w:rsidR="00B56804" w:rsidRPr="00FC349D">
        <w:rPr>
          <w:color w:val="00000A"/>
        </w:rPr>
        <w:t>у</w:t>
      </w:r>
      <w:r w:rsidR="00F913B1" w:rsidRPr="00FC349D">
        <w:rPr>
          <w:color w:val="00000A"/>
        </w:rPr>
        <w:t xml:space="preserve"> Департамента жилищно-коммунального хозяйства Ивановской области от </w:t>
      </w:r>
      <w:r w:rsidR="00B56804" w:rsidRPr="00FC349D">
        <w:rPr>
          <w:color w:val="00000A"/>
        </w:rPr>
        <w:t>25.11.2024</w:t>
      </w:r>
      <w:r w:rsidR="00F913B1" w:rsidRPr="00FC349D">
        <w:rPr>
          <w:color w:val="00000A"/>
        </w:rPr>
        <w:t xml:space="preserve"> № </w:t>
      </w:r>
      <w:r w:rsidR="00B56804" w:rsidRPr="00FC349D">
        <w:rPr>
          <w:color w:val="00000A"/>
        </w:rPr>
        <w:t>158</w:t>
      </w:r>
      <w:r w:rsidR="00574B9F" w:rsidRPr="00FC349D">
        <w:t xml:space="preserve">, с учетом фактического объема отпуска тепловой энергии на нужды населения, в том числе фактического объема тепловой энергии на нужды населения за декабрь месяц в соответствии с данными бухгалтерского учета </w:t>
      </w:r>
      <w:r w:rsidRPr="00FC349D">
        <w:t>Получателя</w:t>
      </w:r>
      <w:r w:rsidR="00574B9F" w:rsidRPr="00FC349D">
        <w:t xml:space="preserve"> (реестр потребителей коммунальной услуги по теплоснабжению за расчетный год</w:t>
      </w:r>
      <w:r w:rsidRPr="00FC349D">
        <w:t>)</w:t>
      </w:r>
      <w:r w:rsidR="000C63BC" w:rsidRPr="00FC349D">
        <w:t>;</w:t>
      </w:r>
      <w:r w:rsidR="00574B9F" w:rsidRPr="00FC349D">
        <w:t xml:space="preserve"> </w:t>
      </w:r>
      <w:proofErr w:type="gramEnd"/>
    </w:p>
    <w:p w:rsidR="000C63BC" w:rsidRPr="00FC349D" w:rsidRDefault="000C63BC" w:rsidP="00536420">
      <w:pPr>
        <w:pStyle w:val="Default"/>
        <w:ind w:firstLine="709"/>
        <w:jc w:val="both"/>
        <w:rPr>
          <w:color w:val="00000A"/>
        </w:rPr>
      </w:pPr>
      <w:r w:rsidRPr="00FC349D">
        <w:rPr>
          <w:color w:val="00000A"/>
        </w:rPr>
        <w:t xml:space="preserve">- справку </w:t>
      </w:r>
      <w:proofErr w:type="gramStart"/>
      <w:r w:rsidRPr="00FC349D">
        <w:rPr>
          <w:color w:val="00000A"/>
        </w:rPr>
        <w:t>о фактической потребности теплоснабжающих организаций в субсидии из областного бюджета на возмещение недополученных доходов за отчетный год</w:t>
      </w:r>
      <w:proofErr w:type="gramEnd"/>
      <w:r w:rsidRPr="00FC349D">
        <w:rPr>
          <w:color w:val="00000A"/>
        </w:rPr>
        <w:t xml:space="preserve"> по форме приложения 4.1 </w:t>
      </w:r>
      <w:r w:rsidR="00ED1CC6" w:rsidRPr="00FC349D">
        <w:t xml:space="preserve">к </w:t>
      </w:r>
      <w:r w:rsidR="00ED1CC6" w:rsidRPr="00FC349D">
        <w:rPr>
          <w:color w:val="00000A"/>
        </w:rPr>
        <w:t>приказу Департамента жилищно-коммунального хозяйства Ивановской области от 25.11.2024 № 158</w:t>
      </w:r>
      <w:r w:rsidRPr="00FC349D">
        <w:rPr>
          <w:color w:val="00000A"/>
        </w:rPr>
        <w:t>;</w:t>
      </w:r>
    </w:p>
    <w:p w:rsidR="0027312A" w:rsidRPr="00FC349D" w:rsidRDefault="0027312A" w:rsidP="00536420">
      <w:pPr>
        <w:pStyle w:val="Default"/>
        <w:ind w:firstLine="709"/>
        <w:jc w:val="both"/>
        <w:rPr>
          <w:color w:val="00000A"/>
        </w:rPr>
      </w:pPr>
      <w:r w:rsidRPr="00FC349D">
        <w:rPr>
          <w:color w:val="00000A"/>
        </w:rPr>
        <w:t xml:space="preserve">- реестр потребителей коммунальной услуги по теплоснабжению за отчетный год по форме приложения </w:t>
      </w:r>
      <w:r w:rsidR="00ED1CC6" w:rsidRPr="00FC349D">
        <w:rPr>
          <w:color w:val="00000A"/>
        </w:rPr>
        <w:t>3</w:t>
      </w:r>
      <w:r w:rsidRPr="00FC349D">
        <w:rPr>
          <w:color w:val="00000A"/>
        </w:rPr>
        <w:t xml:space="preserve"> </w:t>
      </w:r>
      <w:r w:rsidR="009B53F3" w:rsidRPr="00FC349D">
        <w:t xml:space="preserve">к Порядку </w:t>
      </w:r>
      <w:r w:rsidR="00ED1CC6" w:rsidRPr="00FC349D">
        <w:t>предоставления субсидии</w:t>
      </w:r>
      <w:r w:rsidRPr="00FC349D">
        <w:rPr>
          <w:color w:val="00000A"/>
        </w:rPr>
        <w:t>;</w:t>
      </w:r>
    </w:p>
    <w:p w:rsidR="00AD56E4" w:rsidRPr="00FC349D" w:rsidRDefault="00AD56E4" w:rsidP="00536420">
      <w:pPr>
        <w:pStyle w:val="Default"/>
        <w:ind w:firstLine="709"/>
        <w:jc w:val="both"/>
      </w:pPr>
      <w:r w:rsidRPr="00FC349D">
        <w:t>5.3.4.</w:t>
      </w:r>
      <w:r w:rsidR="00A2350F" w:rsidRPr="00FC349D">
        <w:t>3</w:t>
      </w:r>
      <w:r w:rsidRPr="00FC349D">
        <w:t>. в</w:t>
      </w:r>
      <w:r w:rsidR="00574B9F" w:rsidRPr="00FC349D">
        <w:t xml:space="preserve"> срок до 10 марта года, следующего за расчетным годом</w:t>
      </w:r>
      <w:r w:rsidRPr="00FC349D">
        <w:t>:</w:t>
      </w:r>
      <w:r w:rsidR="00574B9F" w:rsidRPr="00FC349D">
        <w:t xml:space="preserve"> </w:t>
      </w:r>
    </w:p>
    <w:p w:rsidR="009B53F3" w:rsidRPr="00FC349D" w:rsidRDefault="00AC70F4" w:rsidP="00536420">
      <w:pPr>
        <w:pStyle w:val="Default"/>
        <w:ind w:firstLine="709"/>
        <w:jc w:val="both"/>
      </w:pPr>
      <w:r w:rsidRPr="00FC349D">
        <w:t xml:space="preserve">- </w:t>
      </w:r>
      <w:r w:rsidR="00574B9F" w:rsidRPr="00FC349D">
        <w:t>годовую форму федерального статистического наблю</w:t>
      </w:r>
      <w:r w:rsidR="009B53F3" w:rsidRPr="00FC349D">
        <w:t>дения № 46-ТЭ (полезный отпуск), утвержденную приказом Росстата от 23.12.2016 № 848 «Об утверждении статистического инструментария для организации Федеральной антимонопольной службой федерального статистического наблюдения за деятельностью орган</w:t>
      </w:r>
      <w:r w:rsidR="00081A5D" w:rsidRPr="00FC349D">
        <w:t>изаций в сфере теплоэнергетики»;</w:t>
      </w:r>
    </w:p>
    <w:p w:rsidR="00081A5D" w:rsidRPr="00FC349D" w:rsidRDefault="00081A5D" w:rsidP="00536420">
      <w:pPr>
        <w:pStyle w:val="Default"/>
        <w:ind w:firstLine="709"/>
        <w:jc w:val="both"/>
      </w:pPr>
      <w:r w:rsidRPr="00FC349D">
        <w:lastRenderedPageBreak/>
        <w:t xml:space="preserve">5.3.5. </w:t>
      </w:r>
      <w:proofErr w:type="gramStart"/>
      <w:r w:rsidRPr="00FC349D">
        <w:t>предоставлять достоверные документы</w:t>
      </w:r>
      <w:proofErr w:type="gramEnd"/>
      <w:r w:rsidRPr="00FC349D">
        <w:t xml:space="preserve"> и отчеты, установленные Порядком предоставления субсидии и настоящим Соглашением;</w:t>
      </w:r>
    </w:p>
    <w:p w:rsidR="001052FA" w:rsidRPr="00FC349D" w:rsidRDefault="007036D6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5.3.</w:t>
      </w:r>
      <w:r w:rsidR="00081A5D" w:rsidRPr="00FC349D">
        <w:rPr>
          <w:rFonts w:ascii="Times New Roman" w:hAnsi="Times New Roman" w:cs="Times New Roman"/>
          <w:sz w:val="24"/>
          <w:szCs w:val="24"/>
        </w:rPr>
        <w:t>6</w:t>
      </w:r>
      <w:r w:rsidR="001052FA" w:rsidRPr="00FC349D">
        <w:rPr>
          <w:rFonts w:ascii="Times New Roman" w:hAnsi="Times New Roman" w:cs="Times New Roman"/>
          <w:sz w:val="24"/>
          <w:szCs w:val="24"/>
        </w:rPr>
        <w:t>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5.4. Получатель вправе: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5.4.1. обращаться к Главному распорядителю за разъяснениями в связи с исполнением настоящего Соглашения;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5.4.2.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VI. Ответственность Сторон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FC349D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FC349D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7.2. Соглашение вступает в силу после его заключения Сторонами и действует до исполнения Сторонами своих обязательств.</w:t>
      </w:r>
    </w:p>
    <w:p w:rsidR="00ED1CC6" w:rsidRPr="00FC349D" w:rsidRDefault="00ED1CC6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7.3.. При необходимости внесения в Соглашение изменений заключается дополнительное соглашение к Соглашению или дополнительное соглашение о его расторжении.</w:t>
      </w:r>
    </w:p>
    <w:p w:rsidR="00ED1CC6" w:rsidRPr="00FC349D" w:rsidRDefault="00ED1CC6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7.4. При реорганизации Получателя,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Соглашении, являющегося правопреемником.</w:t>
      </w:r>
    </w:p>
    <w:p w:rsidR="00ED1CC6" w:rsidRPr="00FC349D" w:rsidRDefault="00ED1CC6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7.5. 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 xml:space="preserve">При реорганизации Получателя, являющегося юридическим лицом, в форме разделения, выделения, а также при ликвидации Получателя, являющегося юридическим лицом, или прекращении деятельности Получателя,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4" w:history="1">
        <w:r w:rsidRPr="00FC349D">
          <w:rPr>
            <w:rFonts w:ascii="Times New Roman" w:hAnsi="Times New Roman" w:cs="Times New Roman"/>
            <w:sz w:val="24"/>
            <w:szCs w:val="24"/>
          </w:rPr>
          <w:t>абзацем вторым пункта 5 статьи 23</w:t>
        </w:r>
      </w:hyperlink>
      <w:r w:rsidRPr="00FC349D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Федерации), Соглашение расторгается с формированием уведомления о расторжении Соглашения в одностороннем</w:t>
      </w:r>
      <w:proofErr w:type="gramEnd"/>
      <w:r w:rsidRPr="00FC34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>порядке и акта об исполнении обязательств по Соглашению с отражением информации о неисполненных Получателем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7.</w:t>
      </w:r>
      <w:r w:rsidR="00E6041F" w:rsidRPr="00FC349D">
        <w:rPr>
          <w:rFonts w:ascii="Times New Roman" w:hAnsi="Times New Roman" w:cs="Times New Roman"/>
          <w:sz w:val="24"/>
          <w:szCs w:val="24"/>
        </w:rPr>
        <w:t>6</w:t>
      </w:r>
      <w:r w:rsidRPr="00FC349D">
        <w:rPr>
          <w:rFonts w:ascii="Times New Roman" w:hAnsi="Times New Roman" w:cs="Times New Roman"/>
          <w:sz w:val="24"/>
          <w:szCs w:val="24"/>
        </w:rPr>
        <w:t>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52FA" w:rsidRPr="00FC349D" w:rsidRDefault="001052FA" w:rsidP="005364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p w:rsidR="001052FA" w:rsidRPr="00FC349D" w:rsidRDefault="001052FA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27"/>
              <w:spacing w:before="0" w:after="0"/>
              <w:jc w:val="center"/>
              <w:rPr>
                <w:rStyle w:val="pt-a0"/>
                <w:rFonts w:cs="Times New Roman"/>
              </w:rPr>
            </w:pPr>
            <w:r w:rsidRPr="00FC349D">
              <w:rPr>
                <w:rStyle w:val="pt-a0"/>
                <w:rFonts w:cs="Times New Roman"/>
              </w:rPr>
              <w:t xml:space="preserve">Наименование Главного распорядителя 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27"/>
              <w:spacing w:before="0" w:after="0"/>
              <w:jc w:val="center"/>
              <w:rPr>
                <w:rFonts w:cs="Times New Roman"/>
              </w:rPr>
            </w:pPr>
            <w:r w:rsidRPr="00FC349D">
              <w:rPr>
                <w:rStyle w:val="pt-a0"/>
                <w:rFonts w:cs="Times New Roman"/>
              </w:rPr>
              <w:t xml:space="preserve">Наименование  Получателя </w:t>
            </w:r>
          </w:p>
        </w:tc>
      </w:tr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72"/>
              <w:spacing w:before="0" w:after="0"/>
              <w:rPr>
                <w:rStyle w:val="pt-a0-000034"/>
                <w:rFonts w:cs="Times New Roman"/>
                <w:iCs/>
              </w:rPr>
            </w:pPr>
            <w:r w:rsidRPr="00FC349D">
              <w:rPr>
                <w:rStyle w:val="pt-a0-000034"/>
                <w:rFonts w:cs="Times New Roman"/>
                <w:iCs/>
              </w:rPr>
              <w:t xml:space="preserve">Департамент жилищно-коммунального хозяйства Ивановской области 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72"/>
              <w:spacing w:before="0" w:after="0"/>
              <w:rPr>
                <w:rFonts w:cs="Times New Roman"/>
              </w:rPr>
            </w:pPr>
          </w:p>
        </w:tc>
      </w:tr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-000034"/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ОГРН 1033700074671/ ОКТМО 24701000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72"/>
              <w:spacing w:before="0" w:after="0"/>
              <w:rPr>
                <w:rFonts w:cs="Times New Roman"/>
              </w:rPr>
            </w:pPr>
            <w:r w:rsidRPr="00FC349D">
              <w:rPr>
                <w:rStyle w:val="pt-a0"/>
                <w:rFonts w:cs="Times New Roman"/>
                <w:color w:val="000000"/>
              </w:rPr>
              <w:t>ОГРН /О</w:t>
            </w:r>
            <w:r w:rsidRPr="00FC349D">
              <w:rPr>
                <w:rStyle w:val="pt-a0"/>
                <w:rFonts w:eastAsiaTheme="minorHAnsi" w:cs="Times New Roman"/>
                <w:color w:val="000000"/>
                <w:kern w:val="0"/>
                <w:lang w:eastAsia="en-US" w:bidi="ar-SA"/>
              </w:rPr>
              <w:t>КТМО</w:t>
            </w:r>
          </w:p>
        </w:tc>
      </w:tr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153000, г. Иваново, ул. Батурина, 8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адрес: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153000, г. Иваново, пл. Революции, д. 2/1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Почтовый адрес:</w:t>
            </w:r>
          </w:p>
          <w:p w:rsidR="00D33EE9" w:rsidRPr="00FC349D" w:rsidRDefault="00D33EE9" w:rsidP="00093352">
            <w:pPr>
              <w:pStyle w:val="pt-consplusnonformat-000072"/>
              <w:spacing w:before="0" w:after="0"/>
              <w:rPr>
                <w:rStyle w:val="pt-a0"/>
                <w:rFonts w:cs="Times New Roman"/>
                <w:color w:val="000000"/>
              </w:rPr>
            </w:pPr>
          </w:p>
        </w:tc>
      </w:tr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ИНН 3729007176 /КПП 370201001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72"/>
              <w:spacing w:before="0" w:after="0"/>
              <w:rPr>
                <w:rStyle w:val="pt-a0"/>
                <w:rFonts w:cs="Times New Roman"/>
              </w:rPr>
            </w:pPr>
            <w:r w:rsidRPr="00FC349D">
              <w:rPr>
                <w:rFonts w:cs="Times New Roman"/>
              </w:rPr>
              <w:t>ИНН/КПП</w:t>
            </w:r>
          </w:p>
        </w:tc>
      </w:tr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ОКОГУ 2300230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Банковские реквизиты: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ИВАНОВО БАНКА РОССИИ//УФК ПО ИВАНОВСКОЙ ОБЛАСТИ г. Иваново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БИК 012406500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к/</w:t>
            </w:r>
            <w:proofErr w:type="spell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40102810645370000025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. расходный 03332000820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расходный 03221643240000003300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доходный 04332000820</w:t>
            </w:r>
          </w:p>
          <w:p w:rsidR="00D33EE9" w:rsidRPr="00FC349D" w:rsidRDefault="00D33EE9" w:rsidP="00093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FC349D">
              <w:rPr>
                <w:rStyle w:val="pt-a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доходный 03100643000000013300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72"/>
              <w:spacing w:before="0" w:after="0"/>
              <w:rPr>
                <w:rFonts w:cs="Times New Roman"/>
              </w:rPr>
            </w:pPr>
          </w:p>
          <w:p w:rsidR="00D33EE9" w:rsidRPr="00FC349D" w:rsidRDefault="00D33EE9" w:rsidP="00093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33EE9" w:rsidRPr="00FC349D" w:rsidRDefault="00D33EE9" w:rsidP="00093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D33EE9" w:rsidRPr="00FC349D" w:rsidRDefault="00D33EE9" w:rsidP="00093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D33EE9" w:rsidRPr="00FC349D" w:rsidRDefault="00D33EE9" w:rsidP="00093352">
            <w:pPr>
              <w:pStyle w:val="pt-consplusnonformat-000072"/>
              <w:spacing w:before="0" w:after="0"/>
              <w:rPr>
                <w:rFonts w:cs="Times New Roman"/>
              </w:rPr>
            </w:pPr>
            <w:r w:rsidRPr="00FC349D">
              <w:rPr>
                <w:rFonts w:cs="Times New Roman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D33EE9" w:rsidRPr="00FC349D" w:rsidRDefault="00D33EE9" w:rsidP="00093352">
      <w:pPr>
        <w:pStyle w:val="pt-consplusnonformat-000027"/>
        <w:spacing w:before="0" w:after="0"/>
        <w:jc w:val="center"/>
      </w:pPr>
    </w:p>
    <w:p w:rsidR="00D33EE9" w:rsidRPr="00FC349D" w:rsidRDefault="00D33EE9" w:rsidP="00093352">
      <w:pPr>
        <w:pStyle w:val="pt-consplusnonformat-000027"/>
        <w:spacing w:before="0" w:after="0"/>
        <w:jc w:val="center"/>
        <w:rPr>
          <w:color w:val="000000"/>
        </w:rPr>
      </w:pPr>
      <w:r w:rsidRPr="00FC349D">
        <w:rPr>
          <w:rFonts w:cs="Times New Roman"/>
        </w:rPr>
        <w:t>VI</w:t>
      </w:r>
      <w:r w:rsidRPr="00FC349D">
        <w:rPr>
          <w:rFonts w:cs="Times New Roman"/>
          <w:lang w:val="en-US"/>
        </w:rPr>
        <w:t>I</w:t>
      </w:r>
      <w:r w:rsidRPr="00FC349D">
        <w:rPr>
          <w:rFonts w:cs="Times New Roman"/>
        </w:rPr>
        <w:t>I.</w:t>
      </w:r>
      <w:r w:rsidRPr="00FC349D">
        <w:rPr>
          <w:rStyle w:val="pt-a0"/>
          <w:color w:val="000000"/>
        </w:rPr>
        <w:t xml:space="preserve"> Подписи Сторон</w:t>
      </w:r>
    </w:p>
    <w:p w:rsidR="00D33EE9" w:rsidRPr="00FC349D" w:rsidRDefault="00D33EE9" w:rsidP="00093352">
      <w:pPr>
        <w:pStyle w:val="pt-consplusnonformat-000027"/>
        <w:spacing w:before="0" w:after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27"/>
              <w:snapToGrid w:val="0"/>
              <w:spacing w:before="0" w:after="0" w:line="314" w:lineRule="atLeast"/>
            </w:pPr>
            <w:r w:rsidRPr="00FC349D">
              <w:rPr>
                <w:rStyle w:val="pt-a0-000034"/>
                <w:rFonts w:cs="Times New Roman"/>
                <w:iCs/>
              </w:rPr>
              <w:t>Департамент жилищно-коммунального хозяйства Ивановской области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27"/>
              <w:snapToGrid w:val="0"/>
              <w:spacing w:before="0" w:after="0" w:line="314" w:lineRule="atLeast"/>
              <w:jc w:val="center"/>
            </w:pPr>
          </w:p>
        </w:tc>
      </w:tr>
      <w:tr w:rsidR="00D33EE9" w:rsidRPr="00FC349D" w:rsidTr="0027312A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72"/>
              <w:spacing w:before="0" w:after="0" w:line="314" w:lineRule="atLeast"/>
              <w:rPr>
                <w:rStyle w:val="pt-a0-000012"/>
                <w:i/>
                <w:iCs/>
                <w:sz w:val="18"/>
                <w:szCs w:val="18"/>
                <w:lang w:val="en-US"/>
              </w:rPr>
            </w:pPr>
            <w:r w:rsidRPr="00FC349D">
              <w:rPr>
                <w:rStyle w:val="pt-a0"/>
                <w:sz w:val="28"/>
                <w:szCs w:val="28"/>
              </w:rPr>
              <w:t>_____________ /</w:t>
            </w:r>
            <w:r w:rsidRPr="00FC349D">
              <w:rPr>
                <w:rStyle w:val="pt-a0"/>
                <w:b/>
                <w:bCs/>
                <w:sz w:val="28"/>
                <w:szCs w:val="28"/>
                <w:lang w:val="en-US"/>
              </w:rPr>
              <w:t>_______________</w:t>
            </w:r>
          </w:p>
          <w:p w:rsidR="00D33EE9" w:rsidRPr="00FC349D" w:rsidRDefault="00D33EE9" w:rsidP="00093352">
            <w:pPr>
              <w:pStyle w:val="pt-consplusnonformat-000074"/>
              <w:spacing w:before="0" w:after="0" w:line="202" w:lineRule="atLeast"/>
              <w:rPr>
                <w:rStyle w:val="pt-a0-000012"/>
                <w:i/>
                <w:iCs/>
                <w:sz w:val="18"/>
                <w:szCs w:val="18"/>
              </w:rPr>
            </w:pPr>
            <w:r w:rsidRPr="00FC349D">
              <w:rPr>
                <w:rStyle w:val="pt-a0-000012"/>
                <w:i/>
                <w:iCs/>
                <w:sz w:val="18"/>
                <w:szCs w:val="18"/>
              </w:rPr>
              <w:t xml:space="preserve">(подпись) </w:t>
            </w:r>
            <w:r w:rsidRPr="00FC349D">
              <w:rPr>
                <w:rStyle w:val="pt-a0-000012"/>
                <w:i/>
                <w:iCs/>
                <w:sz w:val="18"/>
                <w:szCs w:val="18"/>
                <w:lang w:val="en-US"/>
              </w:rPr>
              <w:t xml:space="preserve">                                       </w:t>
            </w:r>
            <w:r w:rsidRPr="00FC349D">
              <w:rPr>
                <w:rStyle w:val="pt-a0-000012"/>
                <w:i/>
                <w:iCs/>
                <w:sz w:val="18"/>
                <w:szCs w:val="18"/>
              </w:rPr>
              <w:t>(ФИО)</w:t>
            </w:r>
          </w:p>
          <w:p w:rsidR="00D33EE9" w:rsidRPr="00FC349D" w:rsidRDefault="00D33EE9" w:rsidP="00093352">
            <w:pPr>
              <w:pStyle w:val="pt-consplusnonformat-000074"/>
              <w:spacing w:before="0" w:after="0" w:line="202" w:lineRule="atLeast"/>
              <w:rPr>
                <w:rStyle w:val="pt-a0"/>
                <w:sz w:val="28"/>
                <w:szCs w:val="28"/>
              </w:rPr>
            </w:pPr>
            <w:r w:rsidRPr="00FC349D">
              <w:rPr>
                <w:rStyle w:val="pt-a0"/>
                <w:sz w:val="28"/>
                <w:szCs w:val="28"/>
              </w:rPr>
              <w:t xml:space="preserve">    М.П.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3EE9" w:rsidRPr="00FC349D" w:rsidRDefault="00D33EE9" w:rsidP="00093352">
            <w:pPr>
              <w:pStyle w:val="pt-consplusnonformat-000072"/>
              <w:spacing w:before="0" w:after="0" w:line="314" w:lineRule="atLeast"/>
              <w:rPr>
                <w:rStyle w:val="pt-a0-000012"/>
                <w:i/>
                <w:iCs/>
                <w:sz w:val="18"/>
                <w:szCs w:val="18"/>
              </w:rPr>
            </w:pPr>
            <w:r w:rsidRPr="00FC349D">
              <w:rPr>
                <w:rStyle w:val="pt-a0"/>
                <w:sz w:val="28"/>
                <w:szCs w:val="28"/>
              </w:rPr>
              <w:t>_____________ / _______________</w:t>
            </w:r>
          </w:p>
          <w:p w:rsidR="00D33EE9" w:rsidRPr="00FC349D" w:rsidRDefault="00D33EE9" w:rsidP="00093352">
            <w:pPr>
              <w:pStyle w:val="pt-consplusnonformat-000074"/>
              <w:spacing w:before="0" w:after="0" w:line="202" w:lineRule="atLeast"/>
              <w:rPr>
                <w:rStyle w:val="pt-a0-000012"/>
                <w:i/>
                <w:iCs/>
                <w:sz w:val="18"/>
                <w:szCs w:val="18"/>
              </w:rPr>
            </w:pPr>
            <w:r w:rsidRPr="00FC349D">
              <w:rPr>
                <w:rStyle w:val="pt-a0-000012"/>
                <w:i/>
                <w:iCs/>
                <w:sz w:val="18"/>
                <w:szCs w:val="18"/>
              </w:rPr>
              <w:t xml:space="preserve">(подпись) </w:t>
            </w:r>
            <w:r w:rsidRPr="00FC349D">
              <w:rPr>
                <w:rStyle w:val="pt-a0-000012"/>
                <w:i/>
                <w:iCs/>
                <w:sz w:val="18"/>
                <w:szCs w:val="18"/>
                <w:lang w:val="en-US"/>
              </w:rPr>
              <w:t xml:space="preserve">                                            </w:t>
            </w:r>
            <w:r w:rsidRPr="00FC349D">
              <w:rPr>
                <w:rStyle w:val="pt-a0-000012"/>
                <w:i/>
                <w:iCs/>
                <w:sz w:val="18"/>
                <w:szCs w:val="18"/>
              </w:rPr>
              <w:t>(ФИО)</w:t>
            </w:r>
          </w:p>
          <w:p w:rsidR="00D33EE9" w:rsidRPr="00FC349D" w:rsidRDefault="00D33EE9" w:rsidP="00093352">
            <w:pPr>
              <w:pStyle w:val="pt-consplusnonformat-000074"/>
              <w:spacing w:before="0" w:after="0" w:line="202" w:lineRule="atLeast"/>
            </w:pPr>
            <w:r w:rsidRPr="00FC349D">
              <w:rPr>
                <w:rStyle w:val="pt-a0"/>
                <w:sz w:val="28"/>
                <w:szCs w:val="28"/>
              </w:rPr>
              <w:t xml:space="preserve">   М.П.</w:t>
            </w:r>
          </w:p>
        </w:tc>
      </w:tr>
    </w:tbl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3EE9" w:rsidRPr="00FC349D" w:rsidRDefault="00D33EE9" w:rsidP="00093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386AE5" w:rsidRPr="00FC349D" w:rsidSect="00386AE5">
          <w:pgSz w:w="11906" w:h="16838"/>
          <w:pgMar w:top="709" w:right="566" w:bottom="709" w:left="1133" w:header="0" w:footer="0" w:gutter="0"/>
          <w:cols w:space="720"/>
          <w:noEndnote/>
        </w:sect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lastRenderedPageBreak/>
        <w:t>Приложение 1 к Соглашению</w:t>
      </w: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Отчет</w:t>
      </w: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о расходах _____________________________________________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C349D">
        <w:rPr>
          <w:rFonts w:ascii="Times New Roman" w:hAnsi="Times New Roman" w:cs="Times New Roman"/>
          <w:i/>
          <w:sz w:val="24"/>
          <w:szCs w:val="24"/>
        </w:rPr>
        <w:t xml:space="preserve">       наименование </w:t>
      </w:r>
      <w:r w:rsidR="00DF3B3A" w:rsidRPr="00FC349D">
        <w:rPr>
          <w:rFonts w:ascii="Times New Roman" w:hAnsi="Times New Roman"/>
          <w:i/>
          <w:sz w:val="24"/>
          <w:szCs w:val="24"/>
        </w:rPr>
        <w:t>юридического лица</w:t>
      </w:r>
      <w:r w:rsidRPr="00FC34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источником финансового </w:t>
      </w:r>
      <w:proofErr w:type="gramStart"/>
      <w:r w:rsidRPr="00FC349D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FC349D">
        <w:rPr>
          <w:rFonts w:ascii="Times New Roman" w:hAnsi="Times New Roman" w:cs="Times New Roman"/>
          <w:sz w:val="24"/>
          <w:szCs w:val="24"/>
        </w:rPr>
        <w:t xml:space="preserve"> которых является </w:t>
      </w:r>
      <w:r w:rsidR="00536420" w:rsidRPr="00FC349D">
        <w:rPr>
          <w:rFonts w:ascii="Times New Roman" w:hAnsi="Times New Roman" w:cs="Times New Roman"/>
          <w:sz w:val="24"/>
          <w:szCs w:val="24"/>
        </w:rPr>
        <w:t>с</w:t>
      </w:r>
      <w:r w:rsidRPr="00FC349D">
        <w:rPr>
          <w:rFonts w:ascii="Times New Roman" w:hAnsi="Times New Roman" w:cs="Times New Roman"/>
          <w:sz w:val="24"/>
          <w:szCs w:val="24"/>
        </w:rPr>
        <w:t>убсидия</w:t>
      </w:r>
    </w:p>
    <w:p w:rsidR="00386AE5" w:rsidRPr="00FC349D" w:rsidRDefault="00386AE5" w:rsidP="00093352">
      <w:pPr>
        <w:pStyle w:val="a3"/>
        <w:tabs>
          <w:tab w:val="left" w:pos="708"/>
        </w:tabs>
        <w:ind w:left="567"/>
        <w:jc w:val="center"/>
        <w:rPr>
          <w:rFonts w:ascii="Times New Roman" w:hAnsi="Times New Roman"/>
          <w:sz w:val="24"/>
          <w:szCs w:val="24"/>
        </w:rPr>
      </w:pPr>
    </w:p>
    <w:p w:rsidR="00386AE5" w:rsidRPr="00FC349D" w:rsidRDefault="00386AE5" w:rsidP="00093352">
      <w:pPr>
        <w:pStyle w:val="a3"/>
        <w:tabs>
          <w:tab w:val="left" w:pos="708"/>
        </w:tabs>
        <w:ind w:left="567"/>
        <w:jc w:val="center"/>
        <w:rPr>
          <w:rFonts w:ascii="Times New Roman" w:hAnsi="Times New Roman"/>
          <w:sz w:val="28"/>
          <w:szCs w:val="28"/>
        </w:rPr>
      </w:pPr>
      <w:r w:rsidRPr="00FC349D">
        <w:rPr>
          <w:rFonts w:ascii="Times New Roman" w:hAnsi="Times New Roman"/>
          <w:sz w:val="24"/>
          <w:szCs w:val="24"/>
        </w:rPr>
        <w:t>за _______________ квартал 20__ года</w:t>
      </w:r>
    </w:p>
    <w:p w:rsidR="00386AE5" w:rsidRPr="00FC349D" w:rsidRDefault="00386AE5" w:rsidP="00093352">
      <w:pPr>
        <w:pStyle w:val="a3"/>
        <w:tabs>
          <w:tab w:val="left" w:pos="708"/>
        </w:tabs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2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5"/>
        <w:gridCol w:w="2550"/>
        <w:gridCol w:w="2550"/>
        <w:gridCol w:w="2548"/>
        <w:gridCol w:w="6"/>
        <w:gridCol w:w="2543"/>
      </w:tblGrid>
      <w:tr w:rsidR="00386AE5" w:rsidRPr="00FC349D" w:rsidTr="005D07E4">
        <w:trPr>
          <w:trHeight w:val="885"/>
        </w:trPr>
        <w:tc>
          <w:tcPr>
            <w:tcW w:w="2410" w:type="dxa"/>
            <w:vMerge w:val="restart"/>
            <w:hideMark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lang w:eastAsia="ar-SA"/>
              </w:rPr>
            </w:pPr>
            <w:r w:rsidRPr="00FC349D">
              <w:rPr>
                <w:rFonts w:ascii="Times New Roman" w:hAnsi="Times New Roman"/>
              </w:rPr>
              <w:t xml:space="preserve">Наименование Получателя </w:t>
            </w:r>
          </w:p>
        </w:tc>
        <w:tc>
          <w:tcPr>
            <w:tcW w:w="4965" w:type="dxa"/>
            <w:gridSpan w:val="2"/>
            <w:hideMark/>
          </w:tcPr>
          <w:p w:rsidR="00386AE5" w:rsidRPr="00FC349D" w:rsidRDefault="00386AE5" w:rsidP="005364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49D">
              <w:rPr>
                <w:rFonts w:ascii="Times New Roman" w:hAnsi="Times New Roman"/>
              </w:rPr>
              <w:t xml:space="preserve">Размер </w:t>
            </w:r>
            <w:r w:rsidR="00536420" w:rsidRPr="00FC349D">
              <w:rPr>
                <w:rFonts w:ascii="Times New Roman" w:hAnsi="Times New Roman"/>
              </w:rPr>
              <w:t>с</w:t>
            </w:r>
            <w:r w:rsidR="00DA22C7" w:rsidRPr="00FC349D">
              <w:rPr>
                <w:rFonts w:ascii="Times New Roman" w:hAnsi="Times New Roman"/>
              </w:rPr>
              <w:t>убсидии</w:t>
            </w:r>
            <w:r w:rsidRPr="00FC349D">
              <w:rPr>
                <w:rFonts w:ascii="Times New Roman" w:hAnsi="Times New Roman"/>
              </w:rPr>
              <w:t>, перечисленный с лицевого счета Департамента жилищно-коммунального хозяйства Ивановской области,</w:t>
            </w:r>
            <w:r w:rsidRPr="00FC349D">
              <w:rPr>
                <w:rFonts w:ascii="Times New Roman" w:hAnsi="Times New Roman"/>
                <w:b/>
              </w:rPr>
              <w:t xml:space="preserve"> </w:t>
            </w:r>
            <w:r w:rsidRPr="00FC349D">
              <w:rPr>
                <w:rFonts w:ascii="Times New Roman" w:hAnsi="Times New Roman"/>
              </w:rPr>
              <w:t>руб.</w:t>
            </w:r>
          </w:p>
        </w:tc>
        <w:tc>
          <w:tcPr>
            <w:tcW w:w="2550" w:type="dxa"/>
            <w:vMerge w:val="restart"/>
          </w:tcPr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49D">
              <w:rPr>
                <w:rFonts w:ascii="Times New Roman" w:hAnsi="Times New Roman"/>
              </w:rPr>
              <w:t xml:space="preserve">Сумма </w:t>
            </w:r>
            <w:r w:rsidR="00536420" w:rsidRPr="00FC349D">
              <w:rPr>
                <w:rFonts w:ascii="Times New Roman" w:hAnsi="Times New Roman"/>
              </w:rPr>
              <w:t>с</w:t>
            </w:r>
            <w:r w:rsidR="00DA22C7" w:rsidRPr="00FC349D">
              <w:rPr>
                <w:rFonts w:ascii="Times New Roman" w:hAnsi="Times New Roman"/>
              </w:rPr>
              <w:t>убсидии</w:t>
            </w:r>
            <w:r w:rsidRPr="00FC349D">
              <w:rPr>
                <w:rFonts w:ascii="Times New Roman" w:hAnsi="Times New Roman"/>
              </w:rPr>
              <w:t>, израсходованная Получателем (нарастающим итогом с начала года), руб.</w:t>
            </w:r>
          </w:p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097" w:type="dxa"/>
            <w:gridSpan w:val="3"/>
            <w:hideMark/>
          </w:tcPr>
          <w:p w:rsidR="00386AE5" w:rsidRPr="00FC349D" w:rsidRDefault="00386AE5" w:rsidP="002702C3">
            <w:pPr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 w:rsidRPr="00FC349D">
              <w:rPr>
                <w:rFonts w:ascii="Times New Roman" w:eastAsia="Calibri" w:hAnsi="Times New Roman"/>
                <w:lang w:eastAsia="ar-SA"/>
              </w:rPr>
              <w:t>Нап</w:t>
            </w:r>
            <w:r w:rsidR="00DA22C7" w:rsidRPr="00FC349D">
              <w:rPr>
                <w:rFonts w:ascii="Times New Roman" w:eastAsia="Calibri" w:hAnsi="Times New Roman"/>
                <w:lang w:eastAsia="ar-SA"/>
              </w:rPr>
              <w:t xml:space="preserve">равления недополученных </w:t>
            </w:r>
            <w:proofErr w:type="gramStart"/>
            <w:r w:rsidR="00DA22C7" w:rsidRPr="00FC349D">
              <w:rPr>
                <w:rFonts w:ascii="Times New Roman" w:eastAsia="Calibri" w:hAnsi="Times New Roman"/>
                <w:lang w:eastAsia="ar-SA"/>
              </w:rPr>
              <w:t>доходов</w:t>
            </w:r>
            <w:proofErr w:type="gramEnd"/>
            <w:r w:rsidR="00DA22C7" w:rsidRPr="00FC349D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FC349D">
              <w:rPr>
                <w:rFonts w:ascii="Times New Roman" w:eastAsia="Calibri" w:hAnsi="Times New Roman"/>
                <w:lang w:eastAsia="ar-SA"/>
              </w:rPr>
              <w:t xml:space="preserve">на возмещение которых предоставляется </w:t>
            </w:r>
            <w:r w:rsidR="002702C3" w:rsidRPr="00FC349D">
              <w:rPr>
                <w:rFonts w:ascii="Times New Roman" w:eastAsia="Calibri" w:hAnsi="Times New Roman"/>
                <w:lang w:eastAsia="ar-SA"/>
              </w:rPr>
              <w:t>с</w:t>
            </w:r>
            <w:r w:rsidR="00DA22C7" w:rsidRPr="00FC349D">
              <w:rPr>
                <w:rFonts w:ascii="Times New Roman" w:eastAsia="Calibri" w:hAnsi="Times New Roman"/>
                <w:lang w:eastAsia="ar-SA"/>
              </w:rPr>
              <w:t>убсидия</w:t>
            </w:r>
            <w:r w:rsidRPr="00FC349D">
              <w:rPr>
                <w:rFonts w:ascii="Times New Roman" w:eastAsia="Calibri" w:hAnsi="Times New Roman"/>
                <w:lang w:eastAsia="ar-SA"/>
              </w:rPr>
              <w:t xml:space="preserve"> в соответствии с пунктом </w:t>
            </w:r>
            <w:r w:rsidR="00536420" w:rsidRPr="00FC349D">
              <w:rPr>
                <w:rFonts w:ascii="Times New Roman" w:eastAsia="Calibri" w:hAnsi="Times New Roman"/>
                <w:lang w:eastAsia="ar-SA"/>
              </w:rPr>
              <w:t>3.10</w:t>
            </w:r>
            <w:r w:rsidRPr="00FC349D">
              <w:rPr>
                <w:rFonts w:ascii="Times New Roman" w:eastAsia="Calibri" w:hAnsi="Times New Roman"/>
                <w:lang w:eastAsia="ar-SA"/>
              </w:rPr>
              <w:t xml:space="preserve"> Порядка предоставления </w:t>
            </w:r>
            <w:r w:rsidR="00DA22C7" w:rsidRPr="00FC349D">
              <w:rPr>
                <w:rFonts w:ascii="Times New Roman" w:eastAsia="Calibri" w:hAnsi="Times New Roman"/>
                <w:lang w:eastAsia="ar-SA"/>
              </w:rPr>
              <w:t>субсидии</w:t>
            </w:r>
          </w:p>
        </w:tc>
      </w:tr>
      <w:tr w:rsidR="00386AE5" w:rsidRPr="00FC349D" w:rsidTr="005D07E4">
        <w:trPr>
          <w:trHeight w:val="885"/>
        </w:trPr>
        <w:tc>
          <w:tcPr>
            <w:tcW w:w="2410" w:type="dxa"/>
            <w:vMerge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5" w:type="dxa"/>
          </w:tcPr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49D">
              <w:rPr>
                <w:rFonts w:ascii="Times New Roman" w:hAnsi="Times New Roman"/>
              </w:rPr>
              <w:t xml:space="preserve">всего </w:t>
            </w:r>
          </w:p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49D">
              <w:rPr>
                <w:rFonts w:ascii="Times New Roman" w:hAnsi="Times New Roman"/>
              </w:rPr>
              <w:t>за текущий год</w:t>
            </w:r>
          </w:p>
        </w:tc>
        <w:tc>
          <w:tcPr>
            <w:tcW w:w="2550" w:type="dxa"/>
          </w:tcPr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49D">
              <w:rPr>
                <w:rFonts w:ascii="Times New Roman" w:hAnsi="Times New Roman"/>
              </w:rPr>
              <w:t xml:space="preserve">в том числе </w:t>
            </w:r>
          </w:p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49D">
              <w:rPr>
                <w:rFonts w:ascii="Times New Roman" w:hAnsi="Times New Roman"/>
              </w:rPr>
              <w:t>за отчетный период</w:t>
            </w:r>
          </w:p>
        </w:tc>
        <w:tc>
          <w:tcPr>
            <w:tcW w:w="2550" w:type="dxa"/>
            <w:vMerge/>
          </w:tcPr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</w:tcPr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49D">
              <w:rPr>
                <w:rFonts w:ascii="Times New Roman" w:hAnsi="Times New Roman"/>
              </w:rPr>
              <w:t xml:space="preserve">Наименование направления </w:t>
            </w:r>
            <w:r w:rsidR="00DA22C7" w:rsidRPr="00FC349D">
              <w:rPr>
                <w:rFonts w:ascii="Times New Roman" w:hAnsi="Times New Roman"/>
              </w:rPr>
              <w:t>затрат (недополученных доходов)</w:t>
            </w:r>
            <w:r w:rsidRPr="00FC349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49" w:type="dxa"/>
            <w:gridSpan w:val="2"/>
          </w:tcPr>
          <w:p w:rsidR="00386AE5" w:rsidRPr="00FC349D" w:rsidRDefault="00386AE5" w:rsidP="00093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349D">
              <w:rPr>
                <w:rFonts w:ascii="Times New Roman" w:hAnsi="Times New Roman"/>
              </w:rPr>
              <w:t>Сумма, руб.</w:t>
            </w:r>
          </w:p>
        </w:tc>
      </w:tr>
      <w:tr w:rsidR="00386AE5" w:rsidRPr="00FC349D" w:rsidTr="005D07E4">
        <w:tc>
          <w:tcPr>
            <w:tcW w:w="2410" w:type="dxa"/>
            <w:hideMark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FC349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5" w:type="dxa"/>
            <w:hideMark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FC34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0" w:type="dxa"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349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550" w:type="dxa"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FC349D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554" w:type="dxa"/>
            <w:gridSpan w:val="2"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ar-SA"/>
              </w:rPr>
            </w:pPr>
            <w:r w:rsidRPr="00FC349D">
              <w:rPr>
                <w:rFonts w:ascii="Times New Roman" w:eastAsia="Calibri" w:hAnsi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543" w:type="dxa"/>
          </w:tcPr>
          <w:p w:rsidR="00386AE5" w:rsidRPr="00FC349D" w:rsidRDefault="00386AE5" w:rsidP="00093352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 w:rsidRPr="00FC349D">
              <w:rPr>
                <w:rFonts w:ascii="Calibri" w:eastAsia="Calibri" w:hAnsi="Calibri"/>
                <w:lang w:eastAsia="ar-SA"/>
              </w:rPr>
              <w:t>6</w:t>
            </w:r>
          </w:p>
        </w:tc>
      </w:tr>
      <w:tr w:rsidR="00386AE5" w:rsidRPr="00FC349D" w:rsidTr="005D07E4">
        <w:trPr>
          <w:trHeight w:val="320"/>
        </w:trPr>
        <w:tc>
          <w:tcPr>
            <w:tcW w:w="2410" w:type="dxa"/>
            <w:vMerge w:val="restart"/>
          </w:tcPr>
          <w:p w:rsidR="00386AE5" w:rsidRPr="00FC349D" w:rsidRDefault="00386AE5" w:rsidP="0009335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  <w:p w:rsidR="00386AE5" w:rsidRPr="00FC349D" w:rsidRDefault="00386AE5" w:rsidP="000933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86AE5" w:rsidRPr="00FC349D" w:rsidRDefault="00386AE5" w:rsidP="00093352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15" w:type="dxa"/>
            <w:vMerge w:val="restart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 w:val="restart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 w:val="restart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8" w:type="dxa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9" w:type="dxa"/>
            <w:gridSpan w:val="2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  <w:tr w:rsidR="00386AE5" w:rsidRPr="00FC349D" w:rsidTr="005D07E4">
        <w:trPr>
          <w:trHeight w:val="320"/>
        </w:trPr>
        <w:tc>
          <w:tcPr>
            <w:tcW w:w="2410" w:type="dxa"/>
            <w:vMerge/>
          </w:tcPr>
          <w:p w:rsidR="00386AE5" w:rsidRPr="00FC349D" w:rsidRDefault="00386AE5" w:rsidP="0009335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15" w:type="dxa"/>
            <w:vMerge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8" w:type="dxa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9" w:type="dxa"/>
            <w:gridSpan w:val="2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  <w:tr w:rsidR="00386AE5" w:rsidRPr="00FC349D" w:rsidTr="005D07E4">
        <w:trPr>
          <w:trHeight w:val="320"/>
        </w:trPr>
        <w:tc>
          <w:tcPr>
            <w:tcW w:w="2410" w:type="dxa"/>
            <w:vMerge/>
          </w:tcPr>
          <w:p w:rsidR="00386AE5" w:rsidRPr="00FC349D" w:rsidRDefault="00386AE5" w:rsidP="00093352">
            <w:pPr>
              <w:snapToGri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415" w:type="dxa"/>
            <w:vMerge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0" w:type="dxa"/>
            <w:vMerge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8" w:type="dxa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49" w:type="dxa"/>
            <w:gridSpan w:val="2"/>
          </w:tcPr>
          <w:p w:rsidR="00386AE5" w:rsidRPr="00FC349D" w:rsidRDefault="00386AE5" w:rsidP="0009335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</w:p>
        </w:tc>
      </w:tr>
    </w:tbl>
    <w:p w:rsidR="00386AE5" w:rsidRPr="00FC349D" w:rsidRDefault="00386AE5" w:rsidP="00093352">
      <w:pPr>
        <w:tabs>
          <w:tab w:val="left" w:pos="720"/>
          <w:tab w:val="left" w:pos="900"/>
          <w:tab w:val="left" w:pos="1080"/>
        </w:tabs>
        <w:autoSpaceDE w:val="0"/>
        <w:spacing w:after="0" w:line="240" w:lineRule="auto"/>
        <w:rPr>
          <w:rFonts w:ascii="Times New Roman CYR" w:eastAsia="Calibri" w:hAnsi="Times New Roman CYR" w:cs="Times New Roman CYR"/>
          <w:sz w:val="20"/>
          <w:szCs w:val="20"/>
          <w:lang w:eastAsia="ar-SA"/>
        </w:rPr>
      </w:pPr>
    </w:p>
    <w:p w:rsidR="00386AE5" w:rsidRPr="00FC349D" w:rsidRDefault="00386AE5" w:rsidP="00093352">
      <w:pPr>
        <w:tabs>
          <w:tab w:val="left" w:pos="709"/>
          <w:tab w:val="left" w:pos="604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6AE5" w:rsidRPr="00FC349D" w:rsidRDefault="00386AE5" w:rsidP="00093352">
      <w:pPr>
        <w:tabs>
          <w:tab w:val="left" w:pos="709"/>
          <w:tab w:val="left" w:pos="604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86AE5" w:rsidRPr="00FC349D" w:rsidRDefault="00386AE5" w:rsidP="00093352">
      <w:pPr>
        <w:tabs>
          <w:tab w:val="left" w:pos="709"/>
          <w:tab w:val="left" w:pos="604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86AE5" w:rsidRPr="00FC349D" w:rsidRDefault="00386AE5" w:rsidP="00093352">
      <w:pPr>
        <w:tabs>
          <w:tab w:val="left" w:pos="709"/>
          <w:tab w:val="left" w:pos="6045"/>
        </w:tabs>
        <w:spacing w:after="0" w:line="240" w:lineRule="auto"/>
        <w:ind w:left="851" w:firstLine="850"/>
        <w:rPr>
          <w:rFonts w:ascii="Times New Roman" w:hAnsi="Times New Roman"/>
          <w:sz w:val="24"/>
          <w:szCs w:val="24"/>
        </w:rPr>
      </w:pPr>
      <w:r w:rsidRPr="00FC349D">
        <w:rPr>
          <w:rFonts w:ascii="Times New Roman" w:hAnsi="Times New Roman"/>
          <w:sz w:val="24"/>
          <w:szCs w:val="24"/>
        </w:rPr>
        <w:t xml:space="preserve">Руководитель </w:t>
      </w:r>
    </w:p>
    <w:p w:rsidR="00386AE5" w:rsidRPr="00FC349D" w:rsidRDefault="00DA22C7" w:rsidP="00093352">
      <w:pPr>
        <w:tabs>
          <w:tab w:val="left" w:pos="709"/>
          <w:tab w:val="left" w:pos="6045"/>
        </w:tabs>
        <w:spacing w:after="0" w:line="240" w:lineRule="auto"/>
        <w:ind w:firstLine="1701"/>
        <w:rPr>
          <w:rFonts w:ascii="Times New Roman" w:hAnsi="Times New Roman"/>
          <w:sz w:val="24"/>
          <w:szCs w:val="24"/>
        </w:rPr>
      </w:pPr>
      <w:r w:rsidRPr="00FC349D">
        <w:rPr>
          <w:rFonts w:ascii="Times New Roman" w:hAnsi="Times New Roman"/>
        </w:rPr>
        <w:t>теплоснабжающей</w:t>
      </w:r>
      <w:r w:rsidR="00386AE5" w:rsidRPr="00FC349D">
        <w:rPr>
          <w:rFonts w:ascii="Times New Roman" w:hAnsi="Times New Roman"/>
          <w:sz w:val="24"/>
          <w:szCs w:val="24"/>
        </w:rPr>
        <w:t xml:space="preserve"> организации____________________________________ Ф.И.О.</w:t>
      </w:r>
    </w:p>
    <w:p w:rsidR="00386AE5" w:rsidRPr="00FC349D" w:rsidRDefault="00386AE5" w:rsidP="00093352">
      <w:pPr>
        <w:tabs>
          <w:tab w:val="left" w:pos="4470"/>
        </w:tabs>
        <w:spacing w:after="0" w:line="240" w:lineRule="auto"/>
        <w:rPr>
          <w:rFonts w:ascii="Times New Roman" w:hAnsi="Times New Roman"/>
        </w:rPr>
      </w:pPr>
      <w:r w:rsidRPr="00FC349D">
        <w:rPr>
          <w:rFonts w:ascii="Times New Roman" w:hAnsi="Times New Roman"/>
          <w:sz w:val="24"/>
          <w:szCs w:val="24"/>
        </w:rPr>
        <w:tab/>
        <w:t xml:space="preserve">   М.П.</w:t>
      </w:r>
    </w:p>
    <w:p w:rsidR="00386AE5" w:rsidRPr="00FC349D" w:rsidRDefault="00386AE5" w:rsidP="00093352">
      <w:pPr>
        <w:pStyle w:val="a3"/>
        <w:tabs>
          <w:tab w:val="left" w:pos="708"/>
        </w:tabs>
        <w:ind w:left="567"/>
        <w:jc w:val="right"/>
        <w:rPr>
          <w:rFonts w:ascii="Times New Roman" w:hAnsi="Times New Roman"/>
        </w:rPr>
      </w:pPr>
    </w:p>
    <w:p w:rsidR="00386AE5" w:rsidRPr="00FC349D" w:rsidRDefault="00386AE5" w:rsidP="00093352">
      <w:pPr>
        <w:pStyle w:val="a3"/>
        <w:tabs>
          <w:tab w:val="clear" w:pos="4677"/>
          <w:tab w:val="left" w:pos="17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248"/>
        </w:tabs>
        <w:ind w:left="567"/>
        <w:rPr>
          <w:rFonts w:ascii="Times New Roman" w:hAnsi="Times New Roman"/>
        </w:rPr>
      </w:pPr>
      <w:r w:rsidRPr="00FC349D">
        <w:rPr>
          <w:rFonts w:ascii="Times New Roman" w:hAnsi="Times New Roman"/>
        </w:rPr>
        <w:tab/>
      </w:r>
      <w:r w:rsidRPr="00FC349D">
        <w:rPr>
          <w:rFonts w:ascii="Times New Roman" w:hAnsi="Times New Roman"/>
          <w:sz w:val="24"/>
          <w:szCs w:val="24"/>
        </w:rPr>
        <w:t>Ответственный исполнитель  ___________</w:t>
      </w:r>
      <w:r w:rsidRPr="00FC349D">
        <w:rPr>
          <w:rFonts w:ascii="Times New Roman" w:hAnsi="Times New Roman"/>
          <w:sz w:val="24"/>
          <w:szCs w:val="24"/>
        </w:rPr>
        <w:tab/>
        <w:t>____________</w:t>
      </w:r>
      <w:r w:rsidRPr="00FC349D">
        <w:rPr>
          <w:rFonts w:ascii="Times New Roman" w:hAnsi="Times New Roman"/>
          <w:sz w:val="24"/>
          <w:szCs w:val="24"/>
        </w:rPr>
        <w:tab/>
        <w:t>____________________</w:t>
      </w:r>
    </w:p>
    <w:p w:rsidR="00386AE5" w:rsidRPr="00FC349D" w:rsidRDefault="00386AE5" w:rsidP="0009335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/>
        </w:rPr>
        <w:t xml:space="preserve">                                                                                              Ф.И.О</w:t>
      </w:r>
      <w:r w:rsidRPr="00FC349D">
        <w:rPr>
          <w:rFonts w:ascii="Times New Roman" w:hAnsi="Times New Roman"/>
        </w:rPr>
        <w:tab/>
        <w:t xml:space="preserve">      подпись</w:t>
      </w:r>
      <w:r w:rsidRPr="00FC349D">
        <w:rPr>
          <w:rFonts w:ascii="Times New Roman" w:hAnsi="Times New Roman"/>
        </w:rPr>
        <w:tab/>
        <w:t xml:space="preserve">             контактный телефон</w:t>
      </w:r>
    </w:p>
    <w:p w:rsidR="00D1154A" w:rsidRPr="00FC349D" w:rsidRDefault="00D1154A" w:rsidP="00093352"/>
    <w:p w:rsidR="00DA22C7" w:rsidRPr="00FC349D" w:rsidRDefault="00DA22C7" w:rsidP="00093352"/>
    <w:p w:rsidR="00DA22C7" w:rsidRPr="00FC349D" w:rsidRDefault="00DA22C7" w:rsidP="00093352"/>
    <w:p w:rsidR="00DA22C7" w:rsidRPr="00FC349D" w:rsidRDefault="00DA22C7" w:rsidP="00093352"/>
    <w:p w:rsidR="00DA22C7" w:rsidRPr="00FC349D" w:rsidRDefault="00DA22C7" w:rsidP="000933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lastRenderedPageBreak/>
        <w:t>Приложение 2 к Соглашению</w:t>
      </w:r>
    </w:p>
    <w:p w:rsidR="00AF1BCC" w:rsidRPr="00FC349D" w:rsidRDefault="00AF1BCC" w:rsidP="000933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49D">
        <w:rPr>
          <w:rFonts w:ascii="Times New Roman" w:hAnsi="Times New Roman" w:cs="Times New Roman"/>
          <w:b/>
          <w:bCs/>
          <w:sz w:val="24"/>
          <w:szCs w:val="24"/>
        </w:rPr>
        <w:t>ОТЧЁТ</w:t>
      </w:r>
    </w:p>
    <w:p w:rsidR="00AF1BCC" w:rsidRPr="00FC349D" w:rsidRDefault="00AF1BCC" w:rsidP="00093352">
      <w:pPr>
        <w:pStyle w:val="pt-a-000001"/>
        <w:spacing w:before="0" w:after="0"/>
        <w:jc w:val="center"/>
        <w:rPr>
          <w:rFonts w:cs="Times New Roman"/>
        </w:rPr>
      </w:pPr>
      <w:r w:rsidRPr="00FC349D">
        <w:rPr>
          <w:rFonts w:cs="Times New Roman"/>
          <w:b/>
          <w:bCs/>
        </w:rPr>
        <w:t xml:space="preserve">о достижении значения результата </w:t>
      </w:r>
      <w:r w:rsidR="00F913B1" w:rsidRPr="00FC349D">
        <w:rPr>
          <w:rFonts w:cs="Times New Roman"/>
          <w:b/>
          <w:bCs/>
        </w:rPr>
        <w:t>предоставления</w:t>
      </w:r>
      <w:r w:rsidRPr="00FC349D">
        <w:rPr>
          <w:rFonts w:cs="Times New Roman"/>
          <w:b/>
          <w:bCs/>
        </w:rPr>
        <w:t xml:space="preserve"> субсидии  за _________ квартал _________ года</w:t>
      </w:r>
    </w:p>
    <w:p w:rsidR="00AF1BCC" w:rsidRPr="00FC349D" w:rsidRDefault="00AF1BCC" w:rsidP="00093352">
      <w:pPr>
        <w:pStyle w:val="pt-a-000001"/>
        <w:spacing w:before="0" w:after="0"/>
        <w:jc w:val="center"/>
        <w:rPr>
          <w:rFonts w:cs="Times New Roman"/>
        </w:rPr>
      </w:pPr>
    </w:p>
    <w:p w:rsidR="00AF1BCC" w:rsidRPr="00FC349D" w:rsidRDefault="00AF1BCC" w:rsidP="00093352">
      <w:pPr>
        <w:pStyle w:val="pt-a-000017"/>
        <w:spacing w:before="0" w:after="0"/>
        <w:jc w:val="center"/>
        <w:rPr>
          <w:rStyle w:val="pt-a0"/>
          <w:rFonts w:cs="Times New Roman"/>
          <w:color w:val="000000"/>
          <w:u w:val="single"/>
        </w:rPr>
      </w:pPr>
      <w:r w:rsidRPr="00FC349D">
        <w:rPr>
          <w:rStyle w:val="pt-a0"/>
          <w:rFonts w:cs="Times New Roman"/>
          <w:color w:val="000000"/>
          <w:u w:val="single"/>
        </w:rPr>
        <w:t xml:space="preserve">«Субсидии  теплоснабжающим организациям на возмещение недополученных доходов от разницы </w:t>
      </w:r>
      <w:proofErr w:type="gramStart"/>
      <w:r w:rsidRPr="00FC349D">
        <w:rPr>
          <w:rStyle w:val="pt-a0"/>
          <w:rFonts w:cs="Times New Roman"/>
          <w:color w:val="000000"/>
          <w:u w:val="single"/>
        </w:rPr>
        <w:t>между</w:t>
      </w:r>
      <w:proofErr w:type="gramEnd"/>
      <w:r w:rsidRPr="00FC349D">
        <w:rPr>
          <w:rStyle w:val="pt-a0"/>
          <w:rFonts w:cs="Times New Roman"/>
          <w:color w:val="000000"/>
          <w:u w:val="single"/>
        </w:rPr>
        <w:t xml:space="preserve"> </w:t>
      </w:r>
    </w:p>
    <w:p w:rsidR="00AF1BCC" w:rsidRPr="00FC349D" w:rsidRDefault="00AF1BCC" w:rsidP="00093352">
      <w:pPr>
        <w:pStyle w:val="pt-a-000017"/>
        <w:spacing w:before="0" w:after="0"/>
        <w:jc w:val="center"/>
        <w:rPr>
          <w:rStyle w:val="pt-a0-000012"/>
          <w:rFonts w:cs="Times New Roman"/>
          <w:i/>
          <w:iCs/>
          <w:color w:val="000000"/>
        </w:rPr>
      </w:pPr>
      <w:r w:rsidRPr="00FC349D">
        <w:rPr>
          <w:rStyle w:val="pt-a0"/>
          <w:rFonts w:cs="Times New Roman"/>
          <w:color w:val="000000"/>
          <w:u w:val="single"/>
        </w:rPr>
        <w:t>утвержденными тарифами на тепловую энергию, поставляемую потребителям, и утвержденными льготными тарифами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дома»</w:t>
      </w:r>
    </w:p>
    <w:p w:rsidR="00B702B9" w:rsidRPr="00FC349D" w:rsidRDefault="00B702B9" w:rsidP="00093352">
      <w:pPr>
        <w:pStyle w:val="pt-a-000017"/>
        <w:spacing w:before="0" w:after="0"/>
        <w:jc w:val="center"/>
        <w:rPr>
          <w:rStyle w:val="pt-a0"/>
          <w:rFonts w:cs="Times New Roman"/>
          <w:color w:val="000000"/>
        </w:rPr>
      </w:pPr>
    </w:p>
    <w:p w:rsidR="00AF1BCC" w:rsidRPr="00FC349D" w:rsidRDefault="00AF1BCC" w:rsidP="00093352">
      <w:pPr>
        <w:pStyle w:val="pt-a-000017"/>
        <w:spacing w:before="0" w:after="0"/>
        <w:jc w:val="center"/>
        <w:rPr>
          <w:rStyle w:val="pt-a0-000012"/>
          <w:rFonts w:cs="Times New Roman"/>
          <w:i/>
          <w:iCs/>
          <w:color w:val="000000"/>
        </w:rPr>
      </w:pPr>
      <w:r w:rsidRPr="00FC349D">
        <w:rPr>
          <w:rStyle w:val="pt-a0"/>
          <w:rFonts w:cs="Times New Roman"/>
          <w:color w:val="000000"/>
        </w:rPr>
        <w:t>_________________________________________________________________</w:t>
      </w:r>
    </w:p>
    <w:p w:rsidR="00AF1BCC" w:rsidRPr="00FC349D" w:rsidRDefault="00AF1BCC" w:rsidP="00093352">
      <w:pPr>
        <w:pStyle w:val="pt-a-000016"/>
        <w:spacing w:before="0" w:after="0"/>
        <w:jc w:val="center"/>
        <w:rPr>
          <w:rFonts w:cs="Times New Roman"/>
        </w:rPr>
      </w:pPr>
      <w:r w:rsidRPr="00FC349D">
        <w:rPr>
          <w:rStyle w:val="pt-a0-000012"/>
          <w:rFonts w:cs="Times New Roman"/>
          <w:i/>
          <w:iCs/>
          <w:color w:val="000000"/>
        </w:rPr>
        <w:t>(наименование юридического лица)</w:t>
      </w:r>
    </w:p>
    <w:p w:rsidR="00AF1BCC" w:rsidRPr="00FC349D" w:rsidRDefault="00AF1BCC" w:rsidP="0009335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51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5787"/>
        <w:gridCol w:w="1417"/>
        <w:gridCol w:w="2977"/>
        <w:gridCol w:w="1701"/>
        <w:gridCol w:w="1701"/>
        <w:gridCol w:w="2268"/>
      </w:tblGrid>
      <w:tr w:rsidR="00AF1BCC" w:rsidRPr="00FC349D" w:rsidTr="00AF1BCC">
        <w:trPr>
          <w:trHeight w:val="1030"/>
        </w:trPr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84ED4" w:rsidRPr="00FC349D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  <w:p w:rsidR="00AF1BCC" w:rsidRPr="00FC349D" w:rsidRDefault="00AF1BCC" w:rsidP="000933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="00B84ED4" w:rsidRPr="00FC349D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, установленное соглашением о предоставлении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Объяснение причин отклонения</w:t>
            </w:r>
          </w:p>
        </w:tc>
      </w:tr>
      <w:tr w:rsidR="00AF1BCC" w:rsidRPr="00FC349D" w:rsidTr="00AF1BCC">
        <w:tc>
          <w:tcPr>
            <w:tcW w:w="5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015893" w:rsidP="000158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Обеспечено возмещение стоимости коммунальной услуги по отоплению жилищного фонда и приготовлению горячей воды с использованием внутридомовых инженерных систем многоквартирного дома, рассчитанной с применением льготного тарифа на тепловую энергию (мощность), в многоквартирных (жилых) домах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B84ED4" w:rsidP="000933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1BCC" w:rsidRPr="00FC349D" w:rsidRDefault="00AF1BCC" w:rsidP="000933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1BCC" w:rsidRPr="00FC349D" w:rsidRDefault="00AF1BCC" w:rsidP="000933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1BCC" w:rsidRPr="00FC349D" w:rsidRDefault="00AF1BCC" w:rsidP="0009335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Руководитель организации  ___________   ___________________________</w:t>
      </w:r>
    </w:p>
    <w:p w:rsidR="00AF1BCC" w:rsidRPr="00FC349D" w:rsidRDefault="00AF1BCC" w:rsidP="00093352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FC349D">
        <w:rPr>
          <w:rFonts w:ascii="Times New Roman" w:hAnsi="Times New Roman" w:cs="Times New Roman"/>
          <w:i/>
          <w:sz w:val="24"/>
          <w:szCs w:val="24"/>
        </w:rPr>
        <w:t>(подпись)            (расшифровка подписи)</w:t>
      </w:r>
    </w:p>
    <w:p w:rsidR="00AF1BCC" w:rsidRPr="00FC349D" w:rsidRDefault="00AF1BCC" w:rsidP="0009335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Исполнитель               ____________  ____________________________   ___________________</w:t>
      </w:r>
    </w:p>
    <w:p w:rsidR="00AF1BCC" w:rsidRPr="00FC349D" w:rsidRDefault="00AF1BCC" w:rsidP="00093352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C349D">
        <w:rPr>
          <w:rFonts w:ascii="Times New Roman" w:hAnsi="Times New Roman" w:cs="Times New Roman"/>
          <w:i/>
          <w:sz w:val="24"/>
          <w:szCs w:val="24"/>
        </w:rPr>
        <w:t>(подпись)             (расшифровка подписи)          (контактный телефон)</w:t>
      </w:r>
    </w:p>
    <w:p w:rsidR="00AF1BCC" w:rsidRPr="00FC349D" w:rsidRDefault="00AF1BCC" w:rsidP="0009335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BCC" w:rsidRPr="00FC349D" w:rsidRDefault="00AF1BCC" w:rsidP="0009335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A15" w:rsidRPr="00093352" w:rsidRDefault="00AF1BCC" w:rsidP="0009335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C349D">
        <w:rPr>
          <w:rFonts w:ascii="Times New Roman" w:hAnsi="Times New Roman" w:cs="Times New Roman"/>
          <w:sz w:val="24"/>
          <w:szCs w:val="24"/>
        </w:rPr>
        <w:t>М.П. (при наличии печати)   "___" _____________ 20___ г.</w:t>
      </w:r>
      <w:bookmarkStart w:id="2" w:name="_GoBack"/>
      <w:bookmarkEnd w:id="2"/>
    </w:p>
    <w:p w:rsidR="00B702B9" w:rsidRPr="00093352" w:rsidRDefault="00B702B9" w:rsidP="000933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B2765" w:rsidRDefault="00DB2765" w:rsidP="000933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B2765" w:rsidSect="00386AE5">
      <w:pgSz w:w="16838" w:h="11906" w:orient="landscape"/>
      <w:pgMar w:top="1134" w:right="709" w:bottom="567" w:left="70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FA"/>
    <w:rsid w:val="000108D4"/>
    <w:rsid w:val="00015893"/>
    <w:rsid w:val="000334EF"/>
    <w:rsid w:val="00081A5D"/>
    <w:rsid w:val="000826BD"/>
    <w:rsid w:val="00093352"/>
    <w:rsid w:val="000C63BC"/>
    <w:rsid w:val="0010341F"/>
    <w:rsid w:val="001052FA"/>
    <w:rsid w:val="001313B1"/>
    <w:rsid w:val="00142A21"/>
    <w:rsid w:val="0015190E"/>
    <w:rsid w:val="001828BA"/>
    <w:rsid w:val="00186CAE"/>
    <w:rsid w:val="001B3307"/>
    <w:rsid w:val="001B4002"/>
    <w:rsid w:val="0023538E"/>
    <w:rsid w:val="00236451"/>
    <w:rsid w:val="00264FEE"/>
    <w:rsid w:val="0026799D"/>
    <w:rsid w:val="002702C3"/>
    <w:rsid w:val="0027312A"/>
    <w:rsid w:val="002A1E3E"/>
    <w:rsid w:val="002B3DA7"/>
    <w:rsid w:val="002D2CEF"/>
    <w:rsid w:val="003134CA"/>
    <w:rsid w:val="00370CC7"/>
    <w:rsid w:val="00386AE5"/>
    <w:rsid w:val="00397054"/>
    <w:rsid w:val="00397D1B"/>
    <w:rsid w:val="003B5B17"/>
    <w:rsid w:val="003D31B2"/>
    <w:rsid w:val="003F2560"/>
    <w:rsid w:val="003F4618"/>
    <w:rsid w:val="004050DD"/>
    <w:rsid w:val="004B1975"/>
    <w:rsid w:val="004E7C03"/>
    <w:rsid w:val="004F00F0"/>
    <w:rsid w:val="004F71A8"/>
    <w:rsid w:val="004F71BC"/>
    <w:rsid w:val="005036AD"/>
    <w:rsid w:val="005130DD"/>
    <w:rsid w:val="00523251"/>
    <w:rsid w:val="00536420"/>
    <w:rsid w:val="005549D5"/>
    <w:rsid w:val="00574B9F"/>
    <w:rsid w:val="00576FEC"/>
    <w:rsid w:val="005D5DAD"/>
    <w:rsid w:val="005E7F63"/>
    <w:rsid w:val="0060723A"/>
    <w:rsid w:val="00666D23"/>
    <w:rsid w:val="006A42E9"/>
    <w:rsid w:val="006D1DC9"/>
    <w:rsid w:val="006D5BBD"/>
    <w:rsid w:val="006D684A"/>
    <w:rsid w:val="006F31CE"/>
    <w:rsid w:val="007036D6"/>
    <w:rsid w:val="00713059"/>
    <w:rsid w:val="0074675A"/>
    <w:rsid w:val="0075275D"/>
    <w:rsid w:val="00762DF9"/>
    <w:rsid w:val="0078246B"/>
    <w:rsid w:val="007C29AA"/>
    <w:rsid w:val="007E0996"/>
    <w:rsid w:val="008365E5"/>
    <w:rsid w:val="00867711"/>
    <w:rsid w:val="008A2881"/>
    <w:rsid w:val="008A3DB6"/>
    <w:rsid w:val="008A550B"/>
    <w:rsid w:val="008E2D74"/>
    <w:rsid w:val="008E736F"/>
    <w:rsid w:val="009352DF"/>
    <w:rsid w:val="0095433E"/>
    <w:rsid w:val="009A484C"/>
    <w:rsid w:val="009B53F3"/>
    <w:rsid w:val="009B6EAB"/>
    <w:rsid w:val="009D5D66"/>
    <w:rsid w:val="00A2350F"/>
    <w:rsid w:val="00A26D8E"/>
    <w:rsid w:val="00A357C6"/>
    <w:rsid w:val="00A60FBC"/>
    <w:rsid w:val="00A70479"/>
    <w:rsid w:val="00AC70F4"/>
    <w:rsid w:val="00AD56E4"/>
    <w:rsid w:val="00AF1BCC"/>
    <w:rsid w:val="00B14EFD"/>
    <w:rsid w:val="00B17058"/>
    <w:rsid w:val="00B24990"/>
    <w:rsid w:val="00B56804"/>
    <w:rsid w:val="00B702B9"/>
    <w:rsid w:val="00B71354"/>
    <w:rsid w:val="00B84ED4"/>
    <w:rsid w:val="00B94163"/>
    <w:rsid w:val="00BC7824"/>
    <w:rsid w:val="00BD65AA"/>
    <w:rsid w:val="00C07F43"/>
    <w:rsid w:val="00C1497F"/>
    <w:rsid w:val="00C26B65"/>
    <w:rsid w:val="00C47E28"/>
    <w:rsid w:val="00C72F78"/>
    <w:rsid w:val="00C77952"/>
    <w:rsid w:val="00C87F4D"/>
    <w:rsid w:val="00CB30E1"/>
    <w:rsid w:val="00CC15C0"/>
    <w:rsid w:val="00CD01DC"/>
    <w:rsid w:val="00CE5410"/>
    <w:rsid w:val="00CF64BB"/>
    <w:rsid w:val="00D1154A"/>
    <w:rsid w:val="00D12350"/>
    <w:rsid w:val="00D12E82"/>
    <w:rsid w:val="00D200F1"/>
    <w:rsid w:val="00D32579"/>
    <w:rsid w:val="00D33EE9"/>
    <w:rsid w:val="00D365F5"/>
    <w:rsid w:val="00D3745A"/>
    <w:rsid w:val="00D42EAC"/>
    <w:rsid w:val="00D51B5E"/>
    <w:rsid w:val="00D636CF"/>
    <w:rsid w:val="00D67877"/>
    <w:rsid w:val="00D73EA4"/>
    <w:rsid w:val="00D7609F"/>
    <w:rsid w:val="00DA22C7"/>
    <w:rsid w:val="00DB2765"/>
    <w:rsid w:val="00DE2574"/>
    <w:rsid w:val="00DF3B3A"/>
    <w:rsid w:val="00E14874"/>
    <w:rsid w:val="00E6041F"/>
    <w:rsid w:val="00E64AFA"/>
    <w:rsid w:val="00ED1CC6"/>
    <w:rsid w:val="00F21841"/>
    <w:rsid w:val="00F342DC"/>
    <w:rsid w:val="00F36F24"/>
    <w:rsid w:val="00F53DA2"/>
    <w:rsid w:val="00F913B1"/>
    <w:rsid w:val="00FA7587"/>
    <w:rsid w:val="00FC349D"/>
    <w:rsid w:val="00FC5A71"/>
    <w:rsid w:val="00FD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3BC"/>
    <w:pPr>
      <w:widowControl w:val="0"/>
      <w:autoSpaceDE w:val="0"/>
      <w:autoSpaceDN w:val="0"/>
      <w:adjustRightInd w:val="0"/>
      <w:spacing w:before="108" w:after="108" w:line="360" w:lineRule="atLeast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t-a0-000003">
    <w:name w:val="pt-a0-000003"/>
    <w:basedOn w:val="a0"/>
    <w:rsid w:val="001052FA"/>
  </w:style>
  <w:style w:type="paragraph" w:customStyle="1" w:styleId="pt-a-000001">
    <w:name w:val="pt-a-000001"/>
    <w:basedOn w:val="a"/>
    <w:rsid w:val="001052F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">
    <w:name w:val="pt-a0"/>
    <w:basedOn w:val="a0"/>
    <w:rsid w:val="001052FA"/>
  </w:style>
  <w:style w:type="character" w:customStyle="1" w:styleId="pt-a0-000018">
    <w:name w:val="pt-a0-000018"/>
    <w:basedOn w:val="a0"/>
    <w:rsid w:val="001052FA"/>
  </w:style>
  <w:style w:type="paragraph" w:customStyle="1" w:styleId="Default">
    <w:name w:val="Default"/>
    <w:rsid w:val="00D51B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t-a0-000012">
    <w:name w:val="pt-a0-000012"/>
    <w:basedOn w:val="a0"/>
    <w:rsid w:val="0074675A"/>
  </w:style>
  <w:style w:type="paragraph" w:customStyle="1" w:styleId="pt-consplusnonformat-000039">
    <w:name w:val="pt-consplusnonformat-000039"/>
    <w:basedOn w:val="a"/>
    <w:rsid w:val="0074675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27">
    <w:name w:val="pt-consplusnonformat-000027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-000034">
    <w:name w:val="pt-a0-000034"/>
    <w:basedOn w:val="a0"/>
    <w:rsid w:val="00D33EE9"/>
  </w:style>
  <w:style w:type="paragraph" w:customStyle="1" w:styleId="pt-consplusnonformat-000072">
    <w:name w:val="pt-consplusnonformat-000072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74">
    <w:name w:val="pt-consplusnonformat-000074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0C63B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386A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Нижний колонтитул Знак"/>
    <w:basedOn w:val="a0"/>
    <w:link w:val="a3"/>
    <w:semiHidden/>
    <w:rsid w:val="00386AE5"/>
    <w:rPr>
      <w:rFonts w:ascii="Calibri" w:eastAsia="Calibri" w:hAnsi="Calibri" w:cs="Times New Roman"/>
      <w:lang w:eastAsia="ar-SA"/>
    </w:rPr>
  </w:style>
  <w:style w:type="paragraph" w:customStyle="1" w:styleId="pt-a-000016">
    <w:name w:val="pt-a-000016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a-000017">
    <w:name w:val="pt-a-000017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30">
    <w:name w:val="pt-consplusnonformat-000030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38">
    <w:name w:val="pt-consplusnonformat-000038"/>
    <w:basedOn w:val="a"/>
    <w:rsid w:val="00397054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3BC"/>
    <w:pPr>
      <w:widowControl w:val="0"/>
      <w:autoSpaceDE w:val="0"/>
      <w:autoSpaceDN w:val="0"/>
      <w:adjustRightInd w:val="0"/>
      <w:spacing w:before="108" w:after="108" w:line="360" w:lineRule="atLeast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t-a0-000003">
    <w:name w:val="pt-a0-000003"/>
    <w:basedOn w:val="a0"/>
    <w:rsid w:val="001052FA"/>
  </w:style>
  <w:style w:type="paragraph" w:customStyle="1" w:styleId="pt-a-000001">
    <w:name w:val="pt-a-000001"/>
    <w:basedOn w:val="a"/>
    <w:rsid w:val="001052F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">
    <w:name w:val="pt-a0"/>
    <w:basedOn w:val="a0"/>
    <w:rsid w:val="001052FA"/>
  </w:style>
  <w:style w:type="character" w:customStyle="1" w:styleId="pt-a0-000018">
    <w:name w:val="pt-a0-000018"/>
    <w:basedOn w:val="a0"/>
    <w:rsid w:val="001052FA"/>
  </w:style>
  <w:style w:type="paragraph" w:customStyle="1" w:styleId="Default">
    <w:name w:val="Default"/>
    <w:rsid w:val="00D51B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t-a0-000012">
    <w:name w:val="pt-a0-000012"/>
    <w:basedOn w:val="a0"/>
    <w:rsid w:val="0074675A"/>
  </w:style>
  <w:style w:type="paragraph" w:customStyle="1" w:styleId="pt-consplusnonformat-000039">
    <w:name w:val="pt-consplusnonformat-000039"/>
    <w:basedOn w:val="a"/>
    <w:rsid w:val="0074675A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27">
    <w:name w:val="pt-consplusnonformat-000027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pt-a0-000034">
    <w:name w:val="pt-a0-000034"/>
    <w:basedOn w:val="a0"/>
    <w:rsid w:val="00D33EE9"/>
  </w:style>
  <w:style w:type="paragraph" w:customStyle="1" w:styleId="pt-consplusnonformat-000072">
    <w:name w:val="pt-consplusnonformat-000072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74">
    <w:name w:val="pt-consplusnonformat-000074"/>
    <w:basedOn w:val="a"/>
    <w:rsid w:val="00D33EE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0C63B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386A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Нижний колонтитул Знак"/>
    <w:basedOn w:val="a0"/>
    <w:link w:val="a3"/>
    <w:semiHidden/>
    <w:rsid w:val="00386AE5"/>
    <w:rPr>
      <w:rFonts w:ascii="Calibri" w:eastAsia="Calibri" w:hAnsi="Calibri" w:cs="Times New Roman"/>
      <w:lang w:eastAsia="ar-SA"/>
    </w:rPr>
  </w:style>
  <w:style w:type="paragraph" w:customStyle="1" w:styleId="pt-a-000016">
    <w:name w:val="pt-a-000016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a-000017">
    <w:name w:val="pt-a-000017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30">
    <w:name w:val="pt-consplusnonformat-000030"/>
    <w:basedOn w:val="a"/>
    <w:rsid w:val="00FD4A15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pt-consplusnonformat-000038">
    <w:name w:val="pt-consplusnonformat-000038"/>
    <w:basedOn w:val="a"/>
    <w:rsid w:val="00397054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9865&amp;dst=100992" TargetMode="External"/><Relationship Id="rId13" Type="http://schemas.openxmlformats.org/officeDocument/2006/relationships/hyperlink" Target="https://login.consultant.ru/link/?req=doc&amp;base=RLAW224&amp;n=189865&amp;dst=1010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24&amp;n=189865&amp;dst=101024" TargetMode="External"/><Relationship Id="rId12" Type="http://schemas.openxmlformats.org/officeDocument/2006/relationships/hyperlink" Target="https://login.consultant.ru/link/?req=doc&amp;base=LAW&amp;n=469774&amp;dst=3722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4&amp;n=189865&amp;dst=100942" TargetMode="External"/><Relationship Id="rId11" Type="http://schemas.openxmlformats.org/officeDocument/2006/relationships/hyperlink" Target="https://login.consultant.ru/link/?req=doc&amp;base=LAW&amp;n=469774&amp;dst=3704" TargetMode="External"/><Relationship Id="rId5" Type="http://schemas.openxmlformats.org/officeDocument/2006/relationships/hyperlink" Target="https://login.consultant.ru/link/?req=doc&amp;base=RLAW224&amp;n=189865&amp;dst=10093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224&amp;n=189582&amp;dst=1005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24&amp;n=189582&amp;dst=100349" TargetMode="External"/><Relationship Id="rId14" Type="http://schemas.openxmlformats.org/officeDocument/2006/relationships/hyperlink" Target="https://login.consultant.ru/link/?req=doc&amp;base=LAW&amp;n=482692&amp;dst=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7</Pages>
  <Words>2703</Words>
  <Characters>15411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Гудкова</dc:creator>
  <cp:lastModifiedBy>Admin</cp:lastModifiedBy>
  <cp:revision>192</cp:revision>
  <dcterms:created xsi:type="dcterms:W3CDTF">2021-12-24T04:28:00Z</dcterms:created>
  <dcterms:modified xsi:type="dcterms:W3CDTF">2024-11-28T07:15:00Z</dcterms:modified>
</cp:coreProperties>
</file>